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D1" w:rsidRDefault="001C16D1" w:rsidP="009A1B91">
      <w:pPr>
        <w:spacing w:after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DECLARAÇÃO DE CONFORMIDADE AMBIENTAL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9"/>
        <w:gridCol w:w="284"/>
        <w:gridCol w:w="263"/>
        <w:gridCol w:w="162"/>
        <w:gridCol w:w="21"/>
        <w:gridCol w:w="722"/>
        <w:gridCol w:w="177"/>
        <w:gridCol w:w="185"/>
        <w:gridCol w:w="898"/>
        <w:gridCol w:w="715"/>
        <w:gridCol w:w="363"/>
        <w:gridCol w:w="357"/>
        <w:gridCol w:w="183"/>
        <w:gridCol w:w="540"/>
        <w:gridCol w:w="286"/>
        <w:gridCol w:w="74"/>
        <w:gridCol w:w="807"/>
        <w:gridCol w:w="993"/>
        <w:gridCol w:w="541"/>
        <w:gridCol w:w="225"/>
        <w:gridCol w:w="709"/>
        <w:gridCol w:w="426"/>
      </w:tblGrid>
      <w:tr w:rsidR="001C16D1" w:rsidTr="001C16D1">
        <w:trPr>
          <w:cantSplit/>
          <w:trHeight w:val="340"/>
        </w:trPr>
        <w:tc>
          <w:tcPr>
            <w:tcW w:w="97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 w:rsidP="001C16D1">
            <w:pPr>
              <w:spacing w:before="24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O declarante, abaixo identificado em conformidade com o disposto na Resolução CONSEMA nº 01/06 e ciente das aplicações relativas à legislação administrativa, civil e penal, </w:t>
            </w:r>
            <w:proofErr w:type="gramStart"/>
            <w:r>
              <w:rPr>
                <w:rFonts w:ascii="Arial" w:hAnsi="Arial" w:cs="Arial"/>
                <w:snapToGrid w:val="0"/>
                <w:sz w:val="20"/>
              </w:rPr>
              <w:t>declara</w:t>
            </w:r>
            <w:proofErr w:type="gramEnd"/>
            <w:r>
              <w:rPr>
                <w:rFonts w:ascii="Arial" w:hAnsi="Arial" w:cs="Arial"/>
                <w:snapToGrid w:val="0"/>
                <w:sz w:val="20"/>
              </w:rPr>
              <w:t xml:space="preserve"> para fins de comprovação junto à Fundação Ambiental do Município de Araranguá – FAMA que o empreendimento abaixo descrito</w:t>
            </w:r>
            <w:r>
              <w:rPr>
                <w:rFonts w:ascii="Arial" w:hAnsi="Arial" w:cs="Arial"/>
                <w:sz w:val="20"/>
              </w:rPr>
              <w:t xml:space="preserve"> está de</w:t>
            </w:r>
            <w:r>
              <w:rPr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acordo legislação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ambiental e florestal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vigentes, que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trata de forma adequada seus efluentes líquidos e resíduos sólidos, conforme especificado abaixo: </w:t>
            </w:r>
          </w:p>
        </w:tc>
      </w:tr>
      <w:tr w:rsidR="001C16D1" w:rsidTr="001C16D1">
        <w:trPr>
          <w:cantSplit/>
          <w:trHeight w:val="340"/>
        </w:trPr>
        <w:tc>
          <w:tcPr>
            <w:tcW w:w="97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CB1C0A" w:rsidP="00CB1C0A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Identificação do</w:t>
            </w:r>
            <w:r w:rsidR="001C16D1">
              <w:rPr>
                <w:rFonts w:ascii="Arial" w:hAnsi="Arial" w:cs="Arial"/>
                <w:b/>
                <w:bCs/>
                <w:sz w:val="18"/>
              </w:rPr>
              <w:t xml:space="preserve"> Responsável </w:t>
            </w:r>
          </w:p>
        </w:tc>
      </w:tr>
      <w:tr w:rsidR="001C16D1" w:rsidTr="001C16D1">
        <w:trPr>
          <w:cantSplit/>
          <w:trHeight w:val="34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NOME:</w:t>
            </w: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16D1" w:rsidRDefault="001C16D1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1C16D1" w:rsidTr="001C16D1">
        <w:trPr>
          <w:cantSplit/>
          <w:trHeight w:val="340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CPF:</w:t>
            </w:r>
          </w:p>
        </w:tc>
        <w:tc>
          <w:tcPr>
            <w:tcW w:w="3506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16D1" w:rsidRDefault="001C16D1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3701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16D1" w:rsidRDefault="001C16D1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1C16D1" w:rsidTr="001C16D1">
        <w:tc>
          <w:tcPr>
            <w:tcW w:w="9780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1C16D1" w:rsidRDefault="001C16D1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Dados do empreendimento/atividade</w:t>
            </w:r>
          </w:p>
        </w:tc>
      </w:tr>
      <w:tr w:rsidR="001C16D1" w:rsidTr="001C16D1">
        <w:trPr>
          <w:trHeight w:val="340"/>
        </w:trPr>
        <w:tc>
          <w:tcPr>
            <w:tcW w:w="247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C16D1" w:rsidRDefault="001C16D1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</w:rPr>
              <w:t>NOME/RAZÃO SOCIAL:</w:t>
            </w:r>
          </w:p>
        </w:tc>
        <w:tc>
          <w:tcPr>
            <w:tcW w:w="7302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C16D1" w:rsidRDefault="001C16D1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</w:p>
        </w:tc>
      </w:tr>
      <w:tr w:rsidR="001C16D1" w:rsidTr="001C16D1">
        <w:trPr>
          <w:cantSplit/>
          <w:trHeight w:val="284"/>
        </w:trPr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8222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16D1" w:rsidRDefault="001C16D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C16D1" w:rsidTr="001C16D1">
        <w:trPr>
          <w:cantSplit/>
          <w:trHeight w:val="340"/>
        </w:trPr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NÚMERO: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16D1" w:rsidRDefault="001C16D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16D1" w:rsidRDefault="001C16D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BAIRRO:</w:t>
            </w:r>
          </w:p>
        </w:tc>
        <w:tc>
          <w:tcPr>
            <w:tcW w:w="289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16D1" w:rsidRDefault="001C16D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C16D1" w:rsidTr="001C16D1">
        <w:trPr>
          <w:cantSplit/>
          <w:trHeight w:val="34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16D1" w:rsidRDefault="001C16D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5084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16D1" w:rsidRDefault="001C16D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SC</w:t>
            </w:r>
          </w:p>
        </w:tc>
      </w:tr>
      <w:tr w:rsidR="001C16D1" w:rsidTr="001C16D1">
        <w:trPr>
          <w:trHeight w:val="340"/>
        </w:trPr>
        <w:tc>
          <w:tcPr>
            <w:tcW w:w="9780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1C16D1" w:rsidRDefault="001C16D1">
            <w:pPr>
              <w:pStyle w:val="EstiloTtulo2Itlico"/>
              <w:keepNext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120"/>
              <w:outlineLvl w:val="9"/>
              <w:rPr>
                <w:bCs w:val="0"/>
                <w:snapToGrid w:val="0"/>
              </w:rPr>
            </w:pPr>
          </w:p>
          <w:p w:rsidR="001C16D1" w:rsidRDefault="001C16D1">
            <w:pPr>
              <w:pStyle w:val="EstiloTtulo2Itlico"/>
              <w:keepNext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120"/>
              <w:outlineLvl w:val="9"/>
              <w:rPr>
                <w:bCs w:val="0"/>
                <w:snapToGrid w:val="0"/>
              </w:rPr>
            </w:pPr>
          </w:p>
          <w:p w:rsidR="001C16D1" w:rsidRDefault="001C16D1">
            <w:pPr>
              <w:pStyle w:val="EstiloTtulo2Itlico"/>
              <w:keepNext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120"/>
              <w:outlineLvl w:val="9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t>Dados dos resíduos sólidos e ou efluentes líquidos gerados pela atividade da empresa,</w:t>
            </w:r>
            <w:r>
              <w:rPr>
                <w:szCs w:val="20"/>
              </w:rPr>
              <w:t xml:space="preserve"> e de que forma e em que locais estes são destinados/tratados:</w:t>
            </w:r>
            <w:r>
              <w:rPr>
                <w:bCs w:val="0"/>
                <w:snapToGrid w:val="0"/>
              </w:rPr>
              <w:t xml:space="preserve"> </w:t>
            </w:r>
          </w:p>
          <w:p w:rsidR="001C16D1" w:rsidRDefault="001C16D1">
            <w:pPr>
              <w:pStyle w:val="EstiloTtulo2Itlico"/>
              <w:keepNext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120"/>
              <w:outlineLvl w:val="9"/>
              <w:rPr>
                <w:bCs w:val="0"/>
                <w:snapToGrid w:val="0"/>
              </w:rPr>
            </w:pPr>
            <w:r>
              <w:rPr>
                <w:bCs w:val="0"/>
                <w:snapToGrid w:val="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C16D1" w:rsidRDefault="001C16D1">
            <w:pPr>
              <w:pStyle w:val="EstiloTtulo2Itlico"/>
              <w:keepNext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120"/>
              <w:outlineLvl w:val="9"/>
              <w:rPr>
                <w:b w:val="0"/>
                <w:bCs w:val="0"/>
                <w:iCs w:val="0"/>
                <w:sz w:val="18"/>
                <w:szCs w:val="22"/>
              </w:rPr>
            </w:pPr>
            <w:r>
              <w:rPr>
                <w:b w:val="0"/>
                <w:bCs w:val="0"/>
                <w:snapToGrid w:val="0"/>
              </w:rPr>
              <w:t>Esta declaração tem validade de um ano, contados a partir da data de sua emissão e deve ser renovada previamente ao seu vencimento.</w:t>
            </w:r>
          </w:p>
        </w:tc>
      </w:tr>
      <w:tr w:rsidR="001C16D1" w:rsidTr="001C16D1">
        <w:tc>
          <w:tcPr>
            <w:tcW w:w="9780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1C16D1" w:rsidRDefault="001C16D1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</w:tr>
      <w:tr w:rsidR="001C16D1" w:rsidTr="001C16D1">
        <w:trPr>
          <w:cantSplit/>
          <w:trHeight w:hRule="exact" w:val="454"/>
        </w:trPr>
        <w:tc>
          <w:tcPr>
            <w:tcW w:w="15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C16D1" w:rsidRDefault="001C16D1">
            <w:pPr>
              <w:spacing w:before="80"/>
              <w:jc w:val="right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,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16D1" w:rsidRDefault="001C16D1">
            <w:pPr>
              <w:spacing w:before="80"/>
              <w:rPr>
                <w:rFonts w:ascii="Arial" w:hAnsi="Arial" w:cs="Arial"/>
                <w:sz w:val="18"/>
              </w:rPr>
            </w:pP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>
            <w:pPr>
              <w:spacing w:before="8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de</w:t>
            </w:r>
            <w:proofErr w:type="gramEnd"/>
          </w:p>
        </w:tc>
        <w:tc>
          <w:tcPr>
            <w:tcW w:w="216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16D1" w:rsidRDefault="001C16D1">
            <w:pPr>
              <w:spacing w:before="80"/>
              <w:rPr>
                <w:rFonts w:ascii="Arial" w:hAnsi="Arial" w:cs="Arial"/>
                <w:sz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>
            <w:pPr>
              <w:spacing w:before="8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de</w:t>
            </w:r>
            <w:proofErr w:type="gram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C16D1" w:rsidRDefault="001C16D1">
            <w:pPr>
              <w:spacing w:before="80"/>
              <w:rPr>
                <w:rFonts w:ascii="Arial" w:hAnsi="Arial" w:cs="Arial"/>
                <w:sz w:val="18"/>
              </w:rPr>
            </w:pPr>
          </w:p>
        </w:tc>
      </w:tr>
      <w:tr w:rsidR="001C16D1" w:rsidTr="001C16D1">
        <w:trPr>
          <w:cantSplit/>
          <w:trHeight w:val="340"/>
        </w:trPr>
        <w:tc>
          <w:tcPr>
            <w:tcW w:w="49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>
            <w:pPr>
              <w:spacing w:before="240" w:after="12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Assinatura do responsável</w:t>
            </w:r>
          </w:p>
        </w:tc>
        <w:tc>
          <w:tcPr>
            <w:tcW w:w="47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6D1" w:rsidRDefault="001C16D1">
            <w:pPr>
              <w:spacing w:before="4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</w:t>
            </w:r>
            <w:proofErr w:type="gramEnd"/>
          </w:p>
          <w:p w:rsidR="001C16D1" w:rsidRDefault="001C16D1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D141BD" w:rsidRDefault="00D141BD"/>
    <w:sectPr w:rsidR="00D141BD" w:rsidSect="00D14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6D1"/>
    <w:rsid w:val="001C16D1"/>
    <w:rsid w:val="009A1B91"/>
    <w:rsid w:val="00AE7DB7"/>
    <w:rsid w:val="00CB1C0A"/>
    <w:rsid w:val="00D1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D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1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tulo2Itlico">
    <w:name w:val="Estilo Título 2 + Itálico"/>
    <w:basedOn w:val="Ttulo2"/>
    <w:next w:val="Normal"/>
    <w:rsid w:val="001C16D1"/>
    <w:pPr>
      <w:keepLines w:val="0"/>
      <w:numPr>
        <w:ilvl w:val="1"/>
        <w:numId w:val="1"/>
      </w:numPr>
      <w:tabs>
        <w:tab w:val="num" w:pos="1440"/>
      </w:tabs>
      <w:spacing w:before="240" w:after="120"/>
      <w:ind w:left="0" w:firstLine="0"/>
    </w:pPr>
    <w:rPr>
      <w:rFonts w:ascii="Arial" w:eastAsia="Times New Roman" w:hAnsi="Arial" w:cs="Arial"/>
      <w:iCs/>
      <w:color w:val="auto"/>
      <w:sz w:val="20"/>
      <w:szCs w:val="28"/>
      <w:lang w:eastAsia="pt-BR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1C16D1"/>
    <w:pPr>
      <w:widowControl w:val="0"/>
      <w:adjustRightInd w:val="0"/>
      <w:spacing w:before="40" w:after="20"/>
    </w:pPr>
    <w:rPr>
      <w:rFonts w:ascii="Arial" w:eastAsia="Times New Roman" w:hAnsi="Arial"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1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2016-10-19T15:53:00Z</cp:lastPrinted>
  <dcterms:created xsi:type="dcterms:W3CDTF">2016-10-19T15:32:00Z</dcterms:created>
  <dcterms:modified xsi:type="dcterms:W3CDTF">2016-10-19T15:53:00Z</dcterms:modified>
</cp:coreProperties>
</file>