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035" w:rsidRDefault="00913035" w:rsidP="00913035">
      <w:pPr>
        <w:pStyle w:val="Corpodetexto"/>
        <w:rPr>
          <w:rFonts w:ascii="Arial" w:hAnsi="Arial" w:cs="Arial"/>
          <w:sz w:val="22"/>
          <w:szCs w:val="22"/>
        </w:rPr>
      </w:pPr>
    </w:p>
    <w:p w:rsidR="00723BB0" w:rsidRDefault="00723BB0" w:rsidP="00723BB0">
      <w:pPr>
        <w:widowControl w:val="0"/>
        <w:autoSpaceDE w:val="0"/>
        <w:autoSpaceDN w:val="0"/>
        <w:adjustRightInd w:val="0"/>
        <w:spacing w:line="100" w:lineRule="exact"/>
        <w:rPr>
          <w:sz w:val="10"/>
          <w:szCs w:val="10"/>
        </w:rPr>
      </w:pPr>
    </w:p>
    <w:p w:rsidR="00723BB0" w:rsidRDefault="00723BB0" w:rsidP="00723BB0">
      <w:pPr>
        <w:widowControl w:val="0"/>
        <w:autoSpaceDE w:val="0"/>
        <w:autoSpaceDN w:val="0"/>
        <w:adjustRightInd w:val="0"/>
        <w:spacing w:line="200" w:lineRule="exact"/>
        <w:rPr>
          <w:sz w:val="20"/>
          <w:szCs w:val="20"/>
        </w:rPr>
      </w:pPr>
    </w:p>
    <w:p w:rsidR="00723BB0" w:rsidRPr="00E3342D" w:rsidRDefault="00723BB0" w:rsidP="00723BB0">
      <w:pPr>
        <w:widowControl w:val="0"/>
        <w:autoSpaceDE w:val="0"/>
        <w:autoSpaceDN w:val="0"/>
        <w:adjustRightInd w:val="0"/>
        <w:jc w:val="center"/>
        <w:rPr>
          <w:rFonts w:ascii="Arial" w:hAnsi="Arial" w:cs="Arial"/>
          <w:b/>
          <w:bCs/>
          <w:spacing w:val="-1"/>
        </w:rPr>
      </w:pPr>
    </w:p>
    <w:p w:rsidR="00723BB0" w:rsidRPr="00E3342D" w:rsidRDefault="00723BB0" w:rsidP="00723BB0">
      <w:pPr>
        <w:widowControl w:val="0"/>
        <w:autoSpaceDE w:val="0"/>
        <w:autoSpaceDN w:val="0"/>
        <w:adjustRightInd w:val="0"/>
        <w:jc w:val="center"/>
        <w:rPr>
          <w:rFonts w:ascii="Arial" w:hAnsi="Arial" w:cs="Arial"/>
          <w:b/>
          <w:bCs/>
          <w:spacing w:val="5"/>
        </w:rPr>
      </w:pPr>
      <w:r w:rsidRPr="00E3342D">
        <w:rPr>
          <w:rFonts w:ascii="Arial" w:hAnsi="Arial" w:cs="Arial"/>
          <w:b/>
          <w:bCs/>
          <w:spacing w:val="-1"/>
        </w:rPr>
        <w:t>ED</w:t>
      </w:r>
      <w:r w:rsidRPr="00E3342D">
        <w:rPr>
          <w:rFonts w:ascii="Arial" w:hAnsi="Arial" w:cs="Arial"/>
          <w:b/>
          <w:bCs/>
          <w:spacing w:val="1"/>
        </w:rPr>
        <w:t>I</w:t>
      </w:r>
      <w:r w:rsidRPr="00E3342D">
        <w:rPr>
          <w:rFonts w:ascii="Arial" w:hAnsi="Arial" w:cs="Arial"/>
          <w:b/>
          <w:bCs/>
          <w:spacing w:val="2"/>
        </w:rPr>
        <w:t>T</w:t>
      </w:r>
      <w:r w:rsidRPr="00E3342D">
        <w:rPr>
          <w:rFonts w:ascii="Arial" w:hAnsi="Arial" w:cs="Arial"/>
          <w:b/>
          <w:bCs/>
          <w:spacing w:val="-6"/>
        </w:rPr>
        <w:t>A</w:t>
      </w:r>
      <w:r w:rsidRPr="00E3342D">
        <w:rPr>
          <w:rFonts w:ascii="Arial" w:hAnsi="Arial" w:cs="Arial"/>
          <w:b/>
          <w:bCs/>
        </w:rPr>
        <w:t>L</w:t>
      </w:r>
      <w:r w:rsidRPr="00E3342D">
        <w:rPr>
          <w:rFonts w:ascii="Arial" w:hAnsi="Arial" w:cs="Arial"/>
          <w:b/>
          <w:bCs/>
          <w:spacing w:val="1"/>
        </w:rPr>
        <w:t xml:space="preserve"> </w:t>
      </w:r>
      <w:r w:rsidRPr="00E3342D">
        <w:rPr>
          <w:rFonts w:ascii="Arial" w:hAnsi="Arial" w:cs="Arial"/>
          <w:b/>
          <w:bCs/>
          <w:spacing w:val="-1"/>
        </w:rPr>
        <w:t>D</w:t>
      </w:r>
      <w:r w:rsidRPr="00E3342D">
        <w:rPr>
          <w:rFonts w:ascii="Arial" w:hAnsi="Arial" w:cs="Arial"/>
          <w:b/>
          <w:bCs/>
        </w:rPr>
        <w:t>E</w:t>
      </w:r>
      <w:r w:rsidRPr="00E3342D">
        <w:rPr>
          <w:rFonts w:ascii="Arial" w:hAnsi="Arial" w:cs="Arial"/>
          <w:b/>
          <w:bCs/>
          <w:spacing w:val="1"/>
        </w:rPr>
        <w:t xml:space="preserve"> </w:t>
      </w:r>
      <w:r w:rsidRPr="00E3342D">
        <w:rPr>
          <w:rFonts w:ascii="Arial" w:hAnsi="Arial" w:cs="Arial"/>
          <w:b/>
          <w:bCs/>
        </w:rPr>
        <w:t>L</w:t>
      </w:r>
      <w:r w:rsidRPr="00E3342D">
        <w:rPr>
          <w:rFonts w:ascii="Arial" w:hAnsi="Arial" w:cs="Arial"/>
          <w:b/>
          <w:bCs/>
          <w:spacing w:val="1"/>
        </w:rPr>
        <w:t>I</w:t>
      </w:r>
      <w:r w:rsidRPr="00E3342D">
        <w:rPr>
          <w:rFonts w:ascii="Arial" w:hAnsi="Arial" w:cs="Arial"/>
          <w:b/>
          <w:bCs/>
          <w:spacing w:val="-1"/>
        </w:rPr>
        <w:t>C</w:t>
      </w:r>
      <w:r w:rsidRPr="00E3342D">
        <w:rPr>
          <w:rFonts w:ascii="Arial" w:hAnsi="Arial" w:cs="Arial"/>
          <w:b/>
          <w:bCs/>
          <w:spacing w:val="1"/>
        </w:rPr>
        <w:t>I</w:t>
      </w:r>
      <w:r w:rsidRPr="00E3342D">
        <w:rPr>
          <w:rFonts w:ascii="Arial" w:hAnsi="Arial" w:cs="Arial"/>
          <w:b/>
          <w:bCs/>
          <w:spacing w:val="2"/>
        </w:rPr>
        <w:t>T</w:t>
      </w:r>
      <w:r w:rsidRPr="00E3342D">
        <w:rPr>
          <w:rFonts w:ascii="Arial" w:hAnsi="Arial" w:cs="Arial"/>
          <w:b/>
          <w:bCs/>
          <w:spacing w:val="-6"/>
        </w:rPr>
        <w:t>A</w:t>
      </w:r>
      <w:r w:rsidRPr="00E3342D">
        <w:rPr>
          <w:rFonts w:ascii="Arial" w:hAnsi="Arial" w:cs="Arial"/>
          <w:b/>
          <w:bCs/>
          <w:spacing w:val="4"/>
        </w:rPr>
        <w:t>Ç</w:t>
      </w:r>
      <w:r w:rsidRPr="00E3342D">
        <w:rPr>
          <w:rFonts w:ascii="Arial" w:hAnsi="Arial" w:cs="Arial"/>
          <w:b/>
          <w:bCs/>
          <w:spacing w:val="-8"/>
        </w:rPr>
        <w:t>Ã</w:t>
      </w:r>
      <w:r w:rsidRPr="00E3342D">
        <w:rPr>
          <w:rFonts w:ascii="Arial" w:hAnsi="Arial" w:cs="Arial"/>
          <w:b/>
          <w:bCs/>
        </w:rPr>
        <w:t>O</w:t>
      </w:r>
      <w:r w:rsidRPr="00E3342D">
        <w:rPr>
          <w:rFonts w:ascii="Arial" w:hAnsi="Arial" w:cs="Arial"/>
          <w:b/>
          <w:bCs/>
          <w:spacing w:val="5"/>
        </w:rPr>
        <w:t xml:space="preserve"> </w:t>
      </w:r>
    </w:p>
    <w:p w:rsidR="00723BB0" w:rsidRPr="00E3342D" w:rsidRDefault="00723BB0" w:rsidP="00723BB0">
      <w:pPr>
        <w:widowControl w:val="0"/>
        <w:autoSpaceDE w:val="0"/>
        <w:autoSpaceDN w:val="0"/>
        <w:adjustRightInd w:val="0"/>
        <w:jc w:val="center"/>
        <w:rPr>
          <w:rFonts w:ascii="Arial" w:hAnsi="Arial" w:cs="Arial"/>
        </w:rPr>
      </w:pPr>
      <w:r w:rsidRPr="00E3342D">
        <w:rPr>
          <w:rFonts w:ascii="Arial" w:hAnsi="Arial" w:cs="Arial"/>
          <w:b/>
          <w:bCs/>
          <w:spacing w:val="-1"/>
        </w:rPr>
        <w:t>N</w:t>
      </w:r>
      <w:r w:rsidRPr="00E3342D">
        <w:rPr>
          <w:rFonts w:ascii="Arial" w:hAnsi="Arial" w:cs="Arial"/>
          <w:b/>
          <w:bCs/>
        </w:rPr>
        <w:t>º</w:t>
      </w:r>
      <w:r w:rsidRPr="00E3342D">
        <w:rPr>
          <w:rFonts w:ascii="Arial" w:hAnsi="Arial" w:cs="Arial"/>
          <w:b/>
          <w:bCs/>
          <w:spacing w:val="3"/>
        </w:rPr>
        <w:t xml:space="preserve"> </w:t>
      </w:r>
      <w:r w:rsidR="00E3342D" w:rsidRPr="00E3342D">
        <w:rPr>
          <w:rFonts w:ascii="Arial" w:hAnsi="Arial" w:cs="Arial"/>
          <w:b/>
          <w:bCs/>
          <w:spacing w:val="3"/>
        </w:rPr>
        <w:t>162/2019</w:t>
      </w:r>
    </w:p>
    <w:p w:rsidR="00723BB0" w:rsidRDefault="00723BB0" w:rsidP="00723BB0">
      <w:pPr>
        <w:widowControl w:val="0"/>
        <w:autoSpaceDE w:val="0"/>
        <w:autoSpaceDN w:val="0"/>
        <w:adjustRightInd w:val="0"/>
        <w:spacing w:line="273" w:lineRule="auto"/>
        <w:jc w:val="center"/>
        <w:rPr>
          <w:rFonts w:ascii="Arial" w:hAnsi="Arial" w:cs="Arial"/>
          <w:b/>
          <w:bCs/>
        </w:rPr>
      </w:pPr>
      <w:r>
        <w:rPr>
          <w:rFonts w:ascii="Arial" w:hAnsi="Arial" w:cs="Arial"/>
          <w:b/>
          <w:bCs/>
          <w:spacing w:val="-1"/>
        </w:rPr>
        <w:t>PRE</w:t>
      </w:r>
      <w:r>
        <w:rPr>
          <w:rFonts w:ascii="Arial" w:hAnsi="Arial" w:cs="Arial"/>
          <w:b/>
          <w:bCs/>
          <w:spacing w:val="4"/>
        </w:rPr>
        <w:t>G</w:t>
      </w:r>
      <w:r>
        <w:rPr>
          <w:rFonts w:ascii="Arial" w:hAnsi="Arial" w:cs="Arial"/>
          <w:b/>
          <w:bCs/>
          <w:spacing w:val="-8"/>
        </w:rPr>
        <w:t>Ã</w:t>
      </w:r>
      <w:r>
        <w:rPr>
          <w:rFonts w:ascii="Arial" w:hAnsi="Arial" w:cs="Arial"/>
          <w:b/>
          <w:bCs/>
        </w:rPr>
        <w:t>O</w:t>
      </w:r>
      <w:r>
        <w:rPr>
          <w:rFonts w:ascii="Arial" w:hAnsi="Arial" w:cs="Arial"/>
          <w:b/>
          <w:bCs/>
          <w:spacing w:val="3"/>
        </w:rPr>
        <w:t xml:space="preserve"> </w:t>
      </w:r>
      <w:r>
        <w:rPr>
          <w:rFonts w:ascii="Arial" w:hAnsi="Arial" w:cs="Arial"/>
          <w:b/>
          <w:bCs/>
          <w:spacing w:val="-1"/>
        </w:rPr>
        <w:t>PRE</w:t>
      </w:r>
      <w:r>
        <w:rPr>
          <w:rFonts w:ascii="Arial" w:hAnsi="Arial" w:cs="Arial"/>
          <w:b/>
          <w:bCs/>
          <w:spacing w:val="2"/>
        </w:rPr>
        <w:t>S</w:t>
      </w:r>
      <w:r>
        <w:rPr>
          <w:rFonts w:ascii="Arial" w:hAnsi="Arial" w:cs="Arial"/>
          <w:b/>
          <w:bCs/>
          <w:spacing w:val="-1"/>
        </w:rPr>
        <w:t>ENC</w:t>
      </w:r>
      <w:r>
        <w:rPr>
          <w:rFonts w:ascii="Arial" w:hAnsi="Arial" w:cs="Arial"/>
          <w:b/>
          <w:bCs/>
          <w:spacing w:val="6"/>
        </w:rPr>
        <w:t>I</w:t>
      </w:r>
      <w:r>
        <w:rPr>
          <w:rFonts w:ascii="Arial" w:hAnsi="Arial" w:cs="Arial"/>
          <w:b/>
          <w:bCs/>
          <w:spacing w:val="-6"/>
        </w:rPr>
        <w:t>A</w:t>
      </w:r>
      <w:r>
        <w:rPr>
          <w:rFonts w:ascii="Arial" w:hAnsi="Arial" w:cs="Arial"/>
          <w:b/>
          <w:bCs/>
        </w:rPr>
        <w:t xml:space="preserve">L </w:t>
      </w:r>
    </w:p>
    <w:p w:rsidR="00723BB0" w:rsidRDefault="00723BB0" w:rsidP="00723BB0">
      <w:pPr>
        <w:widowControl w:val="0"/>
        <w:autoSpaceDE w:val="0"/>
        <w:autoSpaceDN w:val="0"/>
        <w:adjustRightInd w:val="0"/>
        <w:spacing w:line="273" w:lineRule="auto"/>
        <w:jc w:val="center"/>
        <w:rPr>
          <w:rFonts w:ascii="Arial" w:hAnsi="Arial" w:cs="Arial"/>
        </w:rPr>
      </w:pPr>
      <w:r>
        <w:rPr>
          <w:rFonts w:ascii="Arial" w:hAnsi="Arial" w:cs="Arial"/>
          <w:b/>
          <w:bCs/>
          <w:spacing w:val="-1"/>
        </w:rPr>
        <w:t>EXC</w:t>
      </w:r>
      <w:r>
        <w:rPr>
          <w:rFonts w:ascii="Arial" w:hAnsi="Arial" w:cs="Arial"/>
          <w:b/>
          <w:bCs/>
        </w:rPr>
        <w:t>L</w:t>
      </w:r>
      <w:r>
        <w:rPr>
          <w:rFonts w:ascii="Arial" w:hAnsi="Arial" w:cs="Arial"/>
          <w:b/>
          <w:bCs/>
          <w:spacing w:val="-1"/>
        </w:rPr>
        <w:t>US</w:t>
      </w:r>
      <w:r>
        <w:rPr>
          <w:rFonts w:ascii="Arial" w:hAnsi="Arial" w:cs="Arial"/>
          <w:b/>
          <w:bCs/>
          <w:spacing w:val="1"/>
        </w:rPr>
        <w:t>I</w:t>
      </w:r>
      <w:r>
        <w:rPr>
          <w:rFonts w:ascii="Arial" w:hAnsi="Arial" w:cs="Arial"/>
          <w:b/>
          <w:bCs/>
          <w:spacing w:val="4"/>
        </w:rPr>
        <w:t>V</w:t>
      </w:r>
      <w:r>
        <w:rPr>
          <w:rFonts w:ascii="Arial" w:hAnsi="Arial" w:cs="Arial"/>
          <w:b/>
          <w:bCs/>
        </w:rPr>
        <w:t>A</w:t>
      </w:r>
      <w:r>
        <w:rPr>
          <w:rFonts w:ascii="Arial" w:hAnsi="Arial" w:cs="Arial"/>
          <w:b/>
          <w:bCs/>
          <w:spacing w:val="-7"/>
        </w:rPr>
        <w:t xml:space="preserve"> </w:t>
      </w:r>
      <w:r>
        <w:rPr>
          <w:rFonts w:ascii="Arial" w:hAnsi="Arial" w:cs="Arial"/>
          <w:b/>
          <w:bCs/>
          <w:spacing w:val="4"/>
        </w:rPr>
        <w:t>P</w:t>
      </w:r>
      <w:r>
        <w:rPr>
          <w:rFonts w:ascii="Arial" w:hAnsi="Arial" w:cs="Arial"/>
          <w:b/>
          <w:bCs/>
          <w:spacing w:val="-6"/>
        </w:rPr>
        <w:t>A</w:t>
      </w:r>
      <w:r>
        <w:rPr>
          <w:rFonts w:ascii="Arial" w:hAnsi="Arial" w:cs="Arial"/>
          <w:b/>
          <w:bCs/>
          <w:spacing w:val="4"/>
        </w:rPr>
        <w:t>R</w:t>
      </w:r>
      <w:r>
        <w:rPr>
          <w:rFonts w:ascii="Arial" w:hAnsi="Arial" w:cs="Arial"/>
          <w:b/>
          <w:bCs/>
        </w:rPr>
        <w:t>A</w:t>
      </w:r>
      <w:r>
        <w:rPr>
          <w:rFonts w:ascii="Arial" w:hAnsi="Arial" w:cs="Arial"/>
          <w:b/>
          <w:bCs/>
          <w:spacing w:val="-4"/>
        </w:rPr>
        <w:t xml:space="preserve"> </w:t>
      </w:r>
      <w:r>
        <w:rPr>
          <w:rFonts w:ascii="Arial" w:hAnsi="Arial" w:cs="Arial"/>
          <w:b/>
          <w:bCs/>
          <w:spacing w:val="1"/>
        </w:rPr>
        <w:t>M</w:t>
      </w:r>
      <w:r>
        <w:rPr>
          <w:rFonts w:ascii="Arial" w:hAnsi="Arial" w:cs="Arial"/>
          <w:b/>
          <w:bCs/>
          <w:spacing w:val="-1"/>
        </w:rPr>
        <w:t>E</w:t>
      </w:r>
      <w:r>
        <w:rPr>
          <w:rFonts w:ascii="Arial" w:hAnsi="Arial" w:cs="Arial"/>
          <w:b/>
          <w:bCs/>
        </w:rPr>
        <w:t>,</w:t>
      </w:r>
      <w:r>
        <w:rPr>
          <w:rFonts w:ascii="Arial" w:hAnsi="Arial" w:cs="Arial"/>
          <w:b/>
          <w:bCs/>
          <w:spacing w:val="3"/>
        </w:rPr>
        <w:t xml:space="preserve"> </w:t>
      </w:r>
      <w:r>
        <w:rPr>
          <w:rFonts w:ascii="Arial" w:hAnsi="Arial" w:cs="Arial"/>
          <w:b/>
          <w:bCs/>
          <w:spacing w:val="-1"/>
        </w:rPr>
        <w:t>EP</w:t>
      </w:r>
      <w:r>
        <w:rPr>
          <w:rFonts w:ascii="Arial" w:hAnsi="Arial" w:cs="Arial"/>
          <w:b/>
          <w:bCs/>
        </w:rPr>
        <w:t>P</w:t>
      </w:r>
    </w:p>
    <w:p w:rsidR="00723BB0" w:rsidRPr="00900D8D" w:rsidRDefault="00723BB0" w:rsidP="00723BB0">
      <w:pPr>
        <w:widowControl w:val="0"/>
        <w:autoSpaceDE w:val="0"/>
        <w:autoSpaceDN w:val="0"/>
        <w:adjustRightInd w:val="0"/>
        <w:spacing w:line="280" w:lineRule="exact"/>
        <w:rPr>
          <w:rFonts w:ascii="Arial" w:hAnsi="Arial" w:cs="Arial"/>
          <w:sz w:val="22"/>
          <w:szCs w:val="22"/>
        </w:rPr>
      </w:pPr>
    </w:p>
    <w:p w:rsidR="00723BB0" w:rsidRPr="00900D8D" w:rsidRDefault="00723BB0" w:rsidP="00723BB0">
      <w:pPr>
        <w:widowControl w:val="0"/>
        <w:autoSpaceDE w:val="0"/>
        <w:autoSpaceDN w:val="0"/>
        <w:adjustRightInd w:val="0"/>
        <w:ind w:right="99"/>
        <w:jc w:val="both"/>
        <w:rPr>
          <w:rFonts w:ascii="Arial" w:hAnsi="Arial" w:cs="Arial"/>
          <w:sz w:val="22"/>
          <w:szCs w:val="22"/>
        </w:rPr>
      </w:pPr>
      <w:r w:rsidRPr="00900D8D">
        <w:rPr>
          <w:rFonts w:ascii="Arial" w:hAnsi="Arial" w:cs="Arial"/>
          <w:sz w:val="22"/>
          <w:szCs w:val="22"/>
        </w:rPr>
        <w:t>O</w:t>
      </w:r>
      <w:r w:rsidRPr="00900D8D">
        <w:rPr>
          <w:rFonts w:ascii="Arial" w:hAnsi="Arial" w:cs="Arial"/>
          <w:spacing w:val="40"/>
          <w:sz w:val="22"/>
          <w:szCs w:val="22"/>
        </w:rPr>
        <w:t xml:space="preserve"> </w:t>
      </w:r>
      <w:r w:rsidRPr="00900D8D">
        <w:rPr>
          <w:rFonts w:ascii="Arial" w:hAnsi="Arial" w:cs="Arial"/>
          <w:spacing w:val="-4"/>
          <w:sz w:val="22"/>
          <w:szCs w:val="22"/>
        </w:rPr>
        <w:t>M</w:t>
      </w:r>
      <w:r w:rsidRPr="00900D8D">
        <w:rPr>
          <w:rFonts w:ascii="Arial" w:hAnsi="Arial" w:cs="Arial"/>
          <w:sz w:val="22"/>
          <w:szCs w:val="22"/>
        </w:rPr>
        <w:t>un</w:t>
      </w:r>
      <w:r w:rsidRPr="00900D8D">
        <w:rPr>
          <w:rFonts w:ascii="Arial" w:hAnsi="Arial" w:cs="Arial"/>
          <w:spacing w:val="-1"/>
          <w:sz w:val="22"/>
          <w:szCs w:val="22"/>
        </w:rPr>
        <w:t>i</w:t>
      </w:r>
      <w:r w:rsidRPr="00900D8D">
        <w:rPr>
          <w:rFonts w:ascii="Arial" w:hAnsi="Arial" w:cs="Arial"/>
          <w:spacing w:val="2"/>
          <w:sz w:val="22"/>
          <w:szCs w:val="22"/>
        </w:rPr>
        <w:t>c</w:t>
      </w:r>
      <w:r w:rsidRPr="00900D8D">
        <w:rPr>
          <w:rFonts w:ascii="Arial" w:hAnsi="Arial" w:cs="Arial"/>
          <w:spacing w:val="-4"/>
          <w:sz w:val="22"/>
          <w:szCs w:val="22"/>
        </w:rPr>
        <w:t>í</w:t>
      </w:r>
      <w:r w:rsidRPr="00900D8D">
        <w:rPr>
          <w:rFonts w:ascii="Arial" w:hAnsi="Arial" w:cs="Arial"/>
          <w:sz w:val="22"/>
          <w:szCs w:val="22"/>
        </w:rPr>
        <w:t>p</w:t>
      </w:r>
      <w:r w:rsidRPr="00900D8D">
        <w:rPr>
          <w:rFonts w:ascii="Arial" w:hAnsi="Arial" w:cs="Arial"/>
          <w:spacing w:val="-1"/>
          <w:sz w:val="22"/>
          <w:szCs w:val="22"/>
        </w:rPr>
        <w:t>i</w:t>
      </w:r>
      <w:r w:rsidRPr="00900D8D">
        <w:rPr>
          <w:rFonts w:ascii="Arial" w:hAnsi="Arial" w:cs="Arial"/>
          <w:sz w:val="22"/>
          <w:szCs w:val="22"/>
        </w:rPr>
        <w:t>o</w:t>
      </w:r>
      <w:r w:rsidRPr="00900D8D">
        <w:rPr>
          <w:rFonts w:ascii="Arial" w:hAnsi="Arial" w:cs="Arial"/>
          <w:spacing w:val="43"/>
          <w:sz w:val="22"/>
          <w:szCs w:val="22"/>
        </w:rPr>
        <w:t xml:space="preserve"> </w:t>
      </w:r>
      <w:r w:rsidRPr="00900D8D">
        <w:rPr>
          <w:rFonts w:ascii="Arial" w:hAnsi="Arial" w:cs="Arial"/>
          <w:sz w:val="22"/>
          <w:szCs w:val="22"/>
        </w:rPr>
        <w:t>de</w:t>
      </w:r>
      <w:r w:rsidRPr="00900D8D">
        <w:rPr>
          <w:rFonts w:ascii="Arial" w:hAnsi="Arial" w:cs="Arial"/>
          <w:spacing w:val="43"/>
          <w:sz w:val="22"/>
          <w:szCs w:val="22"/>
        </w:rPr>
        <w:t xml:space="preserve"> </w:t>
      </w:r>
      <w:r w:rsidRPr="00900D8D">
        <w:rPr>
          <w:rFonts w:ascii="Arial" w:hAnsi="Arial" w:cs="Arial"/>
          <w:spacing w:val="-1"/>
          <w:sz w:val="22"/>
          <w:szCs w:val="22"/>
        </w:rPr>
        <w:t>A</w:t>
      </w:r>
      <w:r w:rsidRPr="00900D8D">
        <w:rPr>
          <w:rFonts w:ascii="Arial" w:hAnsi="Arial" w:cs="Arial"/>
          <w:spacing w:val="1"/>
          <w:sz w:val="22"/>
          <w:szCs w:val="22"/>
        </w:rPr>
        <w:t>r</w:t>
      </w:r>
      <w:r w:rsidRPr="00900D8D">
        <w:rPr>
          <w:rFonts w:ascii="Arial" w:hAnsi="Arial" w:cs="Arial"/>
          <w:sz w:val="22"/>
          <w:szCs w:val="22"/>
        </w:rPr>
        <w:t>a</w:t>
      </w:r>
      <w:r w:rsidRPr="00900D8D">
        <w:rPr>
          <w:rFonts w:ascii="Arial" w:hAnsi="Arial" w:cs="Arial"/>
          <w:spacing w:val="1"/>
          <w:sz w:val="22"/>
          <w:szCs w:val="22"/>
        </w:rPr>
        <w:t>r</w:t>
      </w:r>
      <w:r w:rsidRPr="00900D8D">
        <w:rPr>
          <w:rFonts w:ascii="Arial" w:hAnsi="Arial" w:cs="Arial"/>
          <w:sz w:val="22"/>
          <w:szCs w:val="22"/>
        </w:rPr>
        <w:t>an</w:t>
      </w:r>
      <w:r w:rsidRPr="00900D8D">
        <w:rPr>
          <w:rFonts w:ascii="Arial" w:hAnsi="Arial" w:cs="Arial"/>
          <w:spacing w:val="2"/>
          <w:sz w:val="22"/>
          <w:szCs w:val="22"/>
        </w:rPr>
        <w:t>g</w:t>
      </w:r>
      <w:r w:rsidRPr="00900D8D">
        <w:rPr>
          <w:rFonts w:ascii="Arial" w:hAnsi="Arial" w:cs="Arial"/>
          <w:sz w:val="22"/>
          <w:szCs w:val="22"/>
        </w:rPr>
        <w:t>u</w:t>
      </w:r>
      <w:r w:rsidRPr="00900D8D">
        <w:rPr>
          <w:rFonts w:ascii="Arial" w:hAnsi="Arial" w:cs="Arial"/>
          <w:spacing w:val="-3"/>
          <w:sz w:val="22"/>
          <w:szCs w:val="22"/>
        </w:rPr>
        <w:t>á</w:t>
      </w:r>
      <w:r w:rsidRPr="00900D8D">
        <w:rPr>
          <w:rFonts w:ascii="Arial" w:hAnsi="Arial" w:cs="Arial"/>
          <w:sz w:val="22"/>
          <w:szCs w:val="22"/>
        </w:rPr>
        <w:t>,</w:t>
      </w:r>
      <w:r w:rsidRPr="00900D8D">
        <w:rPr>
          <w:rFonts w:ascii="Arial" w:hAnsi="Arial" w:cs="Arial"/>
          <w:spacing w:val="45"/>
          <w:sz w:val="22"/>
          <w:szCs w:val="22"/>
        </w:rPr>
        <w:t xml:space="preserve"> </w:t>
      </w:r>
      <w:r w:rsidRPr="00900D8D">
        <w:rPr>
          <w:rFonts w:ascii="Arial" w:hAnsi="Arial" w:cs="Arial"/>
          <w:sz w:val="22"/>
          <w:szCs w:val="22"/>
        </w:rPr>
        <w:t>c</w:t>
      </w:r>
      <w:r w:rsidRPr="00900D8D">
        <w:rPr>
          <w:rFonts w:ascii="Arial" w:hAnsi="Arial" w:cs="Arial"/>
          <w:spacing w:val="-3"/>
          <w:sz w:val="22"/>
          <w:szCs w:val="22"/>
        </w:rPr>
        <w:t>o</w:t>
      </w:r>
      <w:r w:rsidRPr="00900D8D">
        <w:rPr>
          <w:rFonts w:ascii="Arial" w:hAnsi="Arial" w:cs="Arial"/>
          <w:sz w:val="22"/>
          <w:szCs w:val="22"/>
        </w:rPr>
        <w:t>m</w:t>
      </w:r>
      <w:r w:rsidRPr="00900D8D">
        <w:rPr>
          <w:rFonts w:ascii="Arial" w:hAnsi="Arial" w:cs="Arial"/>
          <w:spacing w:val="45"/>
          <w:sz w:val="22"/>
          <w:szCs w:val="22"/>
        </w:rPr>
        <w:t xml:space="preserve"> </w:t>
      </w:r>
      <w:r w:rsidRPr="00900D8D">
        <w:rPr>
          <w:rFonts w:ascii="Arial" w:hAnsi="Arial" w:cs="Arial"/>
          <w:sz w:val="22"/>
          <w:szCs w:val="22"/>
        </w:rPr>
        <w:t>sede</w:t>
      </w:r>
      <w:r w:rsidRPr="00900D8D">
        <w:rPr>
          <w:rFonts w:ascii="Arial" w:hAnsi="Arial" w:cs="Arial"/>
          <w:spacing w:val="43"/>
          <w:sz w:val="22"/>
          <w:szCs w:val="22"/>
        </w:rPr>
        <w:t xml:space="preserve"> </w:t>
      </w:r>
      <w:r w:rsidRPr="00900D8D">
        <w:rPr>
          <w:rFonts w:ascii="Arial" w:hAnsi="Arial" w:cs="Arial"/>
          <w:sz w:val="22"/>
          <w:szCs w:val="22"/>
        </w:rPr>
        <w:t>a</w:t>
      </w:r>
      <w:r w:rsidRPr="00900D8D">
        <w:rPr>
          <w:rFonts w:ascii="Arial" w:hAnsi="Arial" w:cs="Arial"/>
          <w:spacing w:val="-3"/>
          <w:sz w:val="22"/>
          <w:szCs w:val="22"/>
        </w:rPr>
        <w:t>d</w:t>
      </w:r>
      <w:r w:rsidRPr="00900D8D">
        <w:rPr>
          <w:rFonts w:ascii="Arial" w:hAnsi="Arial" w:cs="Arial"/>
          <w:spacing w:val="1"/>
          <w:sz w:val="22"/>
          <w:szCs w:val="22"/>
        </w:rPr>
        <w:t>m</w:t>
      </w:r>
      <w:r w:rsidRPr="00900D8D">
        <w:rPr>
          <w:rFonts w:ascii="Arial" w:hAnsi="Arial" w:cs="Arial"/>
          <w:spacing w:val="-1"/>
          <w:sz w:val="22"/>
          <w:szCs w:val="22"/>
        </w:rPr>
        <w:t>i</w:t>
      </w:r>
      <w:r w:rsidRPr="00900D8D">
        <w:rPr>
          <w:rFonts w:ascii="Arial" w:hAnsi="Arial" w:cs="Arial"/>
          <w:sz w:val="22"/>
          <w:szCs w:val="22"/>
        </w:rPr>
        <w:t>n</w:t>
      </w:r>
      <w:r w:rsidRPr="00900D8D">
        <w:rPr>
          <w:rFonts w:ascii="Arial" w:hAnsi="Arial" w:cs="Arial"/>
          <w:spacing w:val="-1"/>
          <w:sz w:val="22"/>
          <w:szCs w:val="22"/>
        </w:rPr>
        <w:t>i</w:t>
      </w:r>
      <w:r w:rsidRPr="00900D8D">
        <w:rPr>
          <w:rFonts w:ascii="Arial" w:hAnsi="Arial" w:cs="Arial"/>
          <w:spacing w:val="-2"/>
          <w:sz w:val="22"/>
          <w:szCs w:val="22"/>
        </w:rPr>
        <w:t>s</w:t>
      </w:r>
      <w:r w:rsidRPr="00900D8D">
        <w:rPr>
          <w:rFonts w:ascii="Arial" w:hAnsi="Arial" w:cs="Arial"/>
          <w:spacing w:val="1"/>
          <w:sz w:val="22"/>
          <w:szCs w:val="22"/>
        </w:rPr>
        <w:t>tr</w:t>
      </w:r>
      <w:r w:rsidRPr="00900D8D">
        <w:rPr>
          <w:rFonts w:ascii="Arial" w:hAnsi="Arial" w:cs="Arial"/>
          <w:spacing w:val="-3"/>
          <w:sz w:val="22"/>
          <w:szCs w:val="22"/>
        </w:rPr>
        <w:t>a</w:t>
      </w:r>
      <w:r w:rsidRPr="00900D8D">
        <w:rPr>
          <w:rFonts w:ascii="Arial" w:hAnsi="Arial" w:cs="Arial"/>
          <w:spacing w:val="1"/>
          <w:sz w:val="22"/>
          <w:szCs w:val="22"/>
        </w:rPr>
        <w:t>t</w:t>
      </w:r>
      <w:r w:rsidRPr="00900D8D">
        <w:rPr>
          <w:rFonts w:ascii="Arial" w:hAnsi="Arial" w:cs="Arial"/>
          <w:spacing w:val="-1"/>
          <w:sz w:val="22"/>
          <w:szCs w:val="22"/>
        </w:rPr>
        <w:t>i</w:t>
      </w:r>
      <w:r w:rsidRPr="00900D8D">
        <w:rPr>
          <w:rFonts w:ascii="Arial" w:hAnsi="Arial" w:cs="Arial"/>
          <w:spacing w:val="-2"/>
          <w:sz w:val="22"/>
          <w:szCs w:val="22"/>
        </w:rPr>
        <w:t>v</w:t>
      </w:r>
      <w:r w:rsidRPr="00900D8D">
        <w:rPr>
          <w:rFonts w:ascii="Arial" w:hAnsi="Arial" w:cs="Arial"/>
          <w:sz w:val="22"/>
          <w:szCs w:val="22"/>
        </w:rPr>
        <w:t>a</w:t>
      </w:r>
      <w:r w:rsidRPr="00900D8D">
        <w:rPr>
          <w:rFonts w:ascii="Arial" w:hAnsi="Arial" w:cs="Arial"/>
          <w:spacing w:val="43"/>
          <w:sz w:val="22"/>
          <w:szCs w:val="22"/>
        </w:rPr>
        <w:t xml:space="preserve"> </w:t>
      </w:r>
      <w:r w:rsidRPr="00900D8D">
        <w:rPr>
          <w:rFonts w:ascii="Arial" w:hAnsi="Arial" w:cs="Arial"/>
          <w:sz w:val="22"/>
          <w:szCs w:val="22"/>
        </w:rPr>
        <w:t>na</w:t>
      </w:r>
      <w:r w:rsidRPr="00900D8D">
        <w:rPr>
          <w:rFonts w:ascii="Arial" w:hAnsi="Arial" w:cs="Arial"/>
          <w:spacing w:val="43"/>
          <w:sz w:val="22"/>
          <w:szCs w:val="22"/>
        </w:rPr>
        <w:t xml:space="preserve"> </w:t>
      </w:r>
      <w:r w:rsidRPr="00900D8D">
        <w:rPr>
          <w:rFonts w:ascii="Arial" w:hAnsi="Arial" w:cs="Arial"/>
          <w:spacing w:val="-1"/>
          <w:sz w:val="22"/>
          <w:szCs w:val="22"/>
        </w:rPr>
        <w:t>R</w:t>
      </w:r>
      <w:r w:rsidRPr="00900D8D">
        <w:rPr>
          <w:rFonts w:ascii="Arial" w:hAnsi="Arial" w:cs="Arial"/>
          <w:sz w:val="22"/>
          <w:szCs w:val="22"/>
        </w:rPr>
        <w:t>ua</w:t>
      </w:r>
      <w:r w:rsidRPr="00900D8D">
        <w:rPr>
          <w:rFonts w:ascii="Arial" w:hAnsi="Arial" w:cs="Arial"/>
          <w:spacing w:val="43"/>
          <w:sz w:val="22"/>
          <w:szCs w:val="22"/>
        </w:rPr>
        <w:t xml:space="preserve"> </w:t>
      </w:r>
      <w:r w:rsidRPr="00900D8D">
        <w:rPr>
          <w:rFonts w:ascii="Arial" w:hAnsi="Arial" w:cs="Arial"/>
          <w:spacing w:val="-1"/>
          <w:sz w:val="22"/>
          <w:szCs w:val="22"/>
        </w:rPr>
        <w:t>D</w:t>
      </w:r>
      <w:r w:rsidRPr="00900D8D">
        <w:rPr>
          <w:rFonts w:ascii="Arial" w:hAnsi="Arial" w:cs="Arial"/>
          <w:spacing w:val="1"/>
          <w:sz w:val="22"/>
          <w:szCs w:val="22"/>
        </w:rPr>
        <w:t>r</w:t>
      </w:r>
      <w:r w:rsidRPr="00900D8D">
        <w:rPr>
          <w:rFonts w:ascii="Arial" w:hAnsi="Arial" w:cs="Arial"/>
          <w:sz w:val="22"/>
          <w:szCs w:val="22"/>
        </w:rPr>
        <w:t>.</w:t>
      </w:r>
      <w:r w:rsidRPr="00900D8D">
        <w:rPr>
          <w:rFonts w:ascii="Arial" w:hAnsi="Arial" w:cs="Arial"/>
          <w:spacing w:val="45"/>
          <w:sz w:val="22"/>
          <w:szCs w:val="22"/>
        </w:rPr>
        <w:t xml:space="preserve"> </w:t>
      </w:r>
      <w:r w:rsidRPr="00900D8D">
        <w:rPr>
          <w:rFonts w:ascii="Arial" w:hAnsi="Arial" w:cs="Arial"/>
          <w:spacing w:val="-1"/>
          <w:sz w:val="22"/>
          <w:szCs w:val="22"/>
        </w:rPr>
        <w:t>Vir</w:t>
      </w:r>
      <w:r w:rsidRPr="00900D8D">
        <w:rPr>
          <w:rFonts w:ascii="Arial" w:hAnsi="Arial" w:cs="Arial"/>
          <w:sz w:val="22"/>
          <w:szCs w:val="22"/>
        </w:rPr>
        <w:t>gu</w:t>
      </w:r>
      <w:r w:rsidRPr="00900D8D">
        <w:rPr>
          <w:rFonts w:ascii="Arial" w:hAnsi="Arial" w:cs="Arial"/>
          <w:spacing w:val="-1"/>
          <w:sz w:val="22"/>
          <w:szCs w:val="22"/>
        </w:rPr>
        <w:t>li</w:t>
      </w:r>
      <w:r w:rsidRPr="00900D8D">
        <w:rPr>
          <w:rFonts w:ascii="Arial" w:hAnsi="Arial" w:cs="Arial"/>
          <w:sz w:val="22"/>
          <w:szCs w:val="22"/>
        </w:rPr>
        <w:t>no</w:t>
      </w:r>
      <w:r w:rsidRPr="00900D8D">
        <w:rPr>
          <w:rFonts w:ascii="Arial" w:hAnsi="Arial" w:cs="Arial"/>
          <w:spacing w:val="43"/>
          <w:sz w:val="22"/>
          <w:szCs w:val="22"/>
        </w:rPr>
        <w:t xml:space="preserve"> </w:t>
      </w:r>
      <w:r w:rsidRPr="00900D8D">
        <w:rPr>
          <w:rFonts w:ascii="Arial" w:hAnsi="Arial" w:cs="Arial"/>
          <w:sz w:val="22"/>
          <w:szCs w:val="22"/>
        </w:rPr>
        <w:t>de</w:t>
      </w:r>
      <w:r w:rsidRPr="00900D8D">
        <w:rPr>
          <w:rFonts w:ascii="Arial" w:hAnsi="Arial" w:cs="Arial"/>
          <w:spacing w:val="43"/>
          <w:sz w:val="22"/>
          <w:szCs w:val="22"/>
        </w:rPr>
        <w:t xml:space="preserve"> </w:t>
      </w:r>
      <w:r w:rsidRPr="00900D8D">
        <w:rPr>
          <w:rFonts w:ascii="Arial" w:hAnsi="Arial" w:cs="Arial"/>
          <w:spacing w:val="1"/>
          <w:sz w:val="22"/>
          <w:szCs w:val="22"/>
        </w:rPr>
        <w:t>Q</w:t>
      </w:r>
      <w:r w:rsidRPr="00900D8D">
        <w:rPr>
          <w:rFonts w:ascii="Arial" w:hAnsi="Arial" w:cs="Arial"/>
          <w:sz w:val="22"/>
          <w:szCs w:val="22"/>
        </w:rPr>
        <w:t>ue</w:t>
      </w:r>
      <w:r w:rsidRPr="00900D8D">
        <w:rPr>
          <w:rFonts w:ascii="Arial" w:hAnsi="Arial" w:cs="Arial"/>
          <w:spacing w:val="-1"/>
          <w:sz w:val="22"/>
          <w:szCs w:val="22"/>
        </w:rPr>
        <w:t>i</w:t>
      </w:r>
      <w:r w:rsidRPr="00900D8D">
        <w:rPr>
          <w:rFonts w:ascii="Arial" w:hAnsi="Arial" w:cs="Arial"/>
          <w:spacing w:val="1"/>
          <w:sz w:val="22"/>
          <w:szCs w:val="22"/>
        </w:rPr>
        <w:t>r</w:t>
      </w:r>
      <w:r w:rsidRPr="00900D8D">
        <w:rPr>
          <w:rFonts w:ascii="Arial" w:hAnsi="Arial" w:cs="Arial"/>
          <w:sz w:val="22"/>
          <w:szCs w:val="22"/>
        </w:rPr>
        <w:t>ó</w:t>
      </w:r>
      <w:r w:rsidRPr="00900D8D">
        <w:rPr>
          <w:rFonts w:ascii="Arial" w:hAnsi="Arial" w:cs="Arial"/>
          <w:spacing w:val="-2"/>
          <w:sz w:val="22"/>
          <w:szCs w:val="22"/>
        </w:rPr>
        <w:t>z</w:t>
      </w:r>
      <w:r w:rsidRPr="00900D8D">
        <w:rPr>
          <w:rFonts w:ascii="Arial" w:hAnsi="Arial" w:cs="Arial"/>
          <w:sz w:val="22"/>
          <w:szCs w:val="22"/>
        </w:rPr>
        <w:t>,</w:t>
      </w:r>
      <w:r w:rsidRPr="00900D8D">
        <w:rPr>
          <w:rFonts w:ascii="Arial" w:hAnsi="Arial" w:cs="Arial"/>
          <w:spacing w:val="45"/>
          <w:sz w:val="22"/>
          <w:szCs w:val="22"/>
        </w:rPr>
        <w:t xml:space="preserve"> </w:t>
      </w:r>
      <w:r w:rsidRPr="00900D8D">
        <w:rPr>
          <w:rFonts w:ascii="Arial" w:hAnsi="Arial" w:cs="Arial"/>
          <w:sz w:val="22"/>
          <w:szCs w:val="22"/>
        </w:rPr>
        <w:t>200,</w:t>
      </w:r>
      <w:r w:rsidRPr="00900D8D">
        <w:rPr>
          <w:rFonts w:ascii="Arial" w:hAnsi="Arial" w:cs="Arial"/>
          <w:spacing w:val="40"/>
          <w:sz w:val="22"/>
          <w:szCs w:val="22"/>
        </w:rPr>
        <w:t xml:space="preserve"> </w:t>
      </w:r>
      <w:r w:rsidRPr="00900D8D">
        <w:rPr>
          <w:rFonts w:ascii="Arial" w:hAnsi="Arial" w:cs="Arial"/>
          <w:sz w:val="22"/>
          <w:szCs w:val="22"/>
        </w:rPr>
        <w:t>cen</w:t>
      </w:r>
      <w:r w:rsidRPr="00900D8D">
        <w:rPr>
          <w:rFonts w:ascii="Arial" w:hAnsi="Arial" w:cs="Arial"/>
          <w:spacing w:val="1"/>
          <w:sz w:val="22"/>
          <w:szCs w:val="22"/>
        </w:rPr>
        <w:t>tr</w:t>
      </w:r>
      <w:r w:rsidRPr="00900D8D">
        <w:rPr>
          <w:rFonts w:ascii="Arial" w:hAnsi="Arial" w:cs="Arial"/>
          <w:spacing w:val="-3"/>
          <w:sz w:val="22"/>
          <w:szCs w:val="22"/>
        </w:rPr>
        <w:t>o</w:t>
      </w:r>
      <w:r w:rsidRPr="00900D8D">
        <w:rPr>
          <w:rFonts w:ascii="Arial" w:hAnsi="Arial" w:cs="Arial"/>
          <w:sz w:val="22"/>
          <w:szCs w:val="22"/>
        </w:rPr>
        <w:t xml:space="preserve">, </w:t>
      </w:r>
      <w:r w:rsidRPr="00900D8D">
        <w:rPr>
          <w:rFonts w:ascii="Arial" w:hAnsi="Arial" w:cs="Arial"/>
          <w:spacing w:val="-1"/>
          <w:sz w:val="22"/>
          <w:szCs w:val="22"/>
        </w:rPr>
        <w:t>i</w:t>
      </w:r>
      <w:r w:rsidRPr="00900D8D">
        <w:rPr>
          <w:rFonts w:ascii="Arial" w:hAnsi="Arial" w:cs="Arial"/>
          <w:sz w:val="22"/>
          <w:szCs w:val="22"/>
        </w:rPr>
        <w:t>n</w:t>
      </w:r>
      <w:r w:rsidRPr="00900D8D">
        <w:rPr>
          <w:rFonts w:ascii="Arial" w:hAnsi="Arial" w:cs="Arial"/>
          <w:spacing w:val="3"/>
          <w:sz w:val="22"/>
          <w:szCs w:val="22"/>
        </w:rPr>
        <w:t>f</w:t>
      </w:r>
      <w:r w:rsidRPr="00900D8D">
        <w:rPr>
          <w:rFonts w:ascii="Arial" w:hAnsi="Arial" w:cs="Arial"/>
          <w:spacing w:val="-3"/>
          <w:sz w:val="22"/>
          <w:szCs w:val="22"/>
        </w:rPr>
        <w:t>o</w:t>
      </w:r>
      <w:r w:rsidRPr="00900D8D">
        <w:rPr>
          <w:rFonts w:ascii="Arial" w:hAnsi="Arial" w:cs="Arial"/>
          <w:spacing w:val="1"/>
          <w:sz w:val="22"/>
          <w:szCs w:val="22"/>
        </w:rPr>
        <w:t>rm</w:t>
      </w:r>
      <w:r w:rsidRPr="00900D8D">
        <w:rPr>
          <w:rFonts w:ascii="Arial" w:hAnsi="Arial" w:cs="Arial"/>
          <w:sz w:val="22"/>
          <w:szCs w:val="22"/>
        </w:rPr>
        <w:t>a</w:t>
      </w:r>
      <w:r w:rsidRPr="00900D8D">
        <w:rPr>
          <w:rFonts w:ascii="Arial" w:hAnsi="Arial" w:cs="Arial"/>
          <w:spacing w:val="23"/>
          <w:sz w:val="22"/>
          <w:szCs w:val="22"/>
        </w:rPr>
        <w:t xml:space="preserve"> </w:t>
      </w:r>
      <w:r w:rsidRPr="00900D8D">
        <w:rPr>
          <w:rFonts w:ascii="Arial" w:hAnsi="Arial" w:cs="Arial"/>
          <w:spacing w:val="2"/>
          <w:sz w:val="22"/>
          <w:szCs w:val="22"/>
        </w:rPr>
        <w:t>q</w:t>
      </w:r>
      <w:r w:rsidRPr="00900D8D">
        <w:rPr>
          <w:rFonts w:ascii="Arial" w:hAnsi="Arial" w:cs="Arial"/>
          <w:sz w:val="22"/>
          <w:szCs w:val="22"/>
        </w:rPr>
        <w:t>ue</w:t>
      </w:r>
      <w:r w:rsidRPr="00900D8D">
        <w:rPr>
          <w:rFonts w:ascii="Arial" w:hAnsi="Arial" w:cs="Arial"/>
          <w:spacing w:val="28"/>
          <w:sz w:val="22"/>
          <w:szCs w:val="22"/>
        </w:rPr>
        <w:t xml:space="preserve"> </w:t>
      </w:r>
      <w:r w:rsidRPr="00900D8D">
        <w:rPr>
          <w:rFonts w:ascii="Arial" w:hAnsi="Arial" w:cs="Arial"/>
          <w:spacing w:val="1"/>
          <w:sz w:val="22"/>
          <w:szCs w:val="22"/>
        </w:rPr>
        <w:t>r</w:t>
      </w:r>
      <w:r w:rsidRPr="00900D8D">
        <w:rPr>
          <w:rFonts w:ascii="Arial" w:hAnsi="Arial" w:cs="Arial"/>
          <w:sz w:val="22"/>
          <w:szCs w:val="22"/>
        </w:rPr>
        <w:t>ea</w:t>
      </w:r>
      <w:r w:rsidRPr="00900D8D">
        <w:rPr>
          <w:rFonts w:ascii="Arial" w:hAnsi="Arial" w:cs="Arial"/>
          <w:spacing w:val="-1"/>
          <w:sz w:val="22"/>
          <w:szCs w:val="22"/>
        </w:rPr>
        <w:t>li</w:t>
      </w:r>
      <w:r w:rsidRPr="00900D8D">
        <w:rPr>
          <w:rFonts w:ascii="Arial" w:hAnsi="Arial" w:cs="Arial"/>
          <w:spacing w:val="-2"/>
          <w:sz w:val="22"/>
          <w:szCs w:val="22"/>
        </w:rPr>
        <w:t>z</w:t>
      </w:r>
      <w:r w:rsidRPr="00900D8D">
        <w:rPr>
          <w:rFonts w:ascii="Arial" w:hAnsi="Arial" w:cs="Arial"/>
          <w:sz w:val="22"/>
          <w:szCs w:val="22"/>
        </w:rPr>
        <w:t>a</w:t>
      </w:r>
      <w:r w:rsidRPr="00900D8D">
        <w:rPr>
          <w:rFonts w:ascii="Arial" w:hAnsi="Arial" w:cs="Arial"/>
          <w:spacing w:val="1"/>
          <w:sz w:val="22"/>
          <w:szCs w:val="22"/>
        </w:rPr>
        <w:t>r</w:t>
      </w:r>
      <w:r w:rsidRPr="00900D8D">
        <w:rPr>
          <w:rFonts w:ascii="Arial" w:hAnsi="Arial" w:cs="Arial"/>
          <w:sz w:val="22"/>
          <w:szCs w:val="22"/>
        </w:rPr>
        <w:t>á</w:t>
      </w:r>
      <w:r w:rsidRPr="00900D8D">
        <w:rPr>
          <w:rFonts w:ascii="Arial" w:hAnsi="Arial" w:cs="Arial"/>
          <w:spacing w:val="28"/>
          <w:sz w:val="22"/>
          <w:szCs w:val="22"/>
        </w:rPr>
        <w:t xml:space="preserve"> </w:t>
      </w:r>
      <w:r w:rsidRPr="00900D8D">
        <w:rPr>
          <w:rFonts w:ascii="Arial" w:hAnsi="Arial" w:cs="Arial"/>
          <w:spacing w:val="-1"/>
          <w:sz w:val="22"/>
          <w:szCs w:val="22"/>
        </w:rPr>
        <w:t>li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ação</w:t>
      </w:r>
      <w:r w:rsidRPr="00900D8D">
        <w:rPr>
          <w:rFonts w:ascii="Arial" w:hAnsi="Arial" w:cs="Arial"/>
          <w:spacing w:val="28"/>
          <w:sz w:val="22"/>
          <w:szCs w:val="22"/>
        </w:rPr>
        <w:t xml:space="preserve"> </w:t>
      </w:r>
      <w:r w:rsidRPr="00900D8D">
        <w:rPr>
          <w:rFonts w:ascii="Arial" w:hAnsi="Arial" w:cs="Arial"/>
          <w:sz w:val="22"/>
          <w:szCs w:val="22"/>
        </w:rPr>
        <w:t>na</w:t>
      </w:r>
      <w:r w:rsidRPr="00900D8D">
        <w:rPr>
          <w:rFonts w:ascii="Arial" w:hAnsi="Arial" w:cs="Arial"/>
          <w:spacing w:val="28"/>
          <w:sz w:val="22"/>
          <w:szCs w:val="22"/>
        </w:rPr>
        <w:t xml:space="preserve"> </w:t>
      </w:r>
      <w:r w:rsidRPr="00900D8D">
        <w:rPr>
          <w:rFonts w:ascii="Arial" w:hAnsi="Arial" w:cs="Arial"/>
          <w:spacing w:val="1"/>
          <w:sz w:val="22"/>
          <w:szCs w:val="22"/>
        </w:rPr>
        <w:t>m</w:t>
      </w:r>
      <w:r w:rsidRPr="00900D8D">
        <w:rPr>
          <w:rFonts w:ascii="Arial" w:hAnsi="Arial" w:cs="Arial"/>
          <w:sz w:val="22"/>
          <w:szCs w:val="22"/>
        </w:rPr>
        <w:t>o</w:t>
      </w:r>
      <w:r w:rsidRPr="00900D8D">
        <w:rPr>
          <w:rFonts w:ascii="Arial" w:hAnsi="Arial" w:cs="Arial"/>
          <w:spacing w:val="-3"/>
          <w:sz w:val="22"/>
          <w:szCs w:val="22"/>
        </w:rPr>
        <w:t>d</w:t>
      </w:r>
      <w:r w:rsidRPr="00900D8D">
        <w:rPr>
          <w:rFonts w:ascii="Arial" w:hAnsi="Arial" w:cs="Arial"/>
          <w:sz w:val="22"/>
          <w:szCs w:val="22"/>
        </w:rPr>
        <w:t>a</w:t>
      </w:r>
      <w:r w:rsidRPr="00900D8D">
        <w:rPr>
          <w:rFonts w:ascii="Arial" w:hAnsi="Arial" w:cs="Arial"/>
          <w:spacing w:val="-1"/>
          <w:sz w:val="22"/>
          <w:szCs w:val="22"/>
        </w:rPr>
        <w:t>li</w:t>
      </w:r>
      <w:r w:rsidRPr="00900D8D">
        <w:rPr>
          <w:rFonts w:ascii="Arial" w:hAnsi="Arial" w:cs="Arial"/>
          <w:sz w:val="22"/>
          <w:szCs w:val="22"/>
        </w:rPr>
        <w:t>dade</w:t>
      </w:r>
      <w:r w:rsidRPr="00900D8D">
        <w:rPr>
          <w:rFonts w:ascii="Arial" w:hAnsi="Arial" w:cs="Arial"/>
          <w:spacing w:val="28"/>
          <w:sz w:val="22"/>
          <w:szCs w:val="22"/>
        </w:rPr>
        <w:t xml:space="preserve"> </w:t>
      </w:r>
      <w:r w:rsidR="0079411A" w:rsidRPr="0079411A">
        <w:rPr>
          <w:rFonts w:ascii="Arial" w:hAnsi="Arial" w:cs="Arial"/>
          <w:b/>
          <w:spacing w:val="-1"/>
          <w:sz w:val="22"/>
          <w:szCs w:val="22"/>
        </w:rPr>
        <w:t>P</w:t>
      </w:r>
      <w:r w:rsidR="0079411A" w:rsidRPr="0079411A">
        <w:rPr>
          <w:rFonts w:ascii="Arial" w:hAnsi="Arial" w:cs="Arial"/>
          <w:b/>
          <w:spacing w:val="1"/>
          <w:sz w:val="22"/>
          <w:szCs w:val="22"/>
        </w:rPr>
        <w:t>R</w:t>
      </w:r>
      <w:r w:rsidR="0079411A" w:rsidRPr="0079411A">
        <w:rPr>
          <w:rFonts w:ascii="Arial" w:hAnsi="Arial" w:cs="Arial"/>
          <w:b/>
          <w:sz w:val="22"/>
          <w:szCs w:val="22"/>
        </w:rPr>
        <w:t>E</w:t>
      </w:r>
      <w:r w:rsidR="0079411A" w:rsidRPr="0079411A">
        <w:rPr>
          <w:rFonts w:ascii="Arial" w:hAnsi="Arial" w:cs="Arial"/>
          <w:b/>
          <w:spacing w:val="2"/>
          <w:sz w:val="22"/>
          <w:szCs w:val="22"/>
        </w:rPr>
        <w:t>G</w:t>
      </w:r>
      <w:r w:rsidR="0079411A" w:rsidRPr="0079411A">
        <w:rPr>
          <w:rFonts w:ascii="Arial" w:hAnsi="Arial" w:cs="Arial"/>
          <w:b/>
          <w:sz w:val="22"/>
          <w:szCs w:val="22"/>
        </w:rPr>
        <w:t>ÃO</w:t>
      </w:r>
      <w:r w:rsidR="0079411A" w:rsidRPr="0079411A">
        <w:rPr>
          <w:rFonts w:ascii="Arial" w:hAnsi="Arial" w:cs="Arial"/>
          <w:b/>
          <w:spacing w:val="28"/>
          <w:sz w:val="22"/>
          <w:szCs w:val="22"/>
        </w:rPr>
        <w:t xml:space="preserve"> </w:t>
      </w:r>
      <w:r w:rsidR="0079411A" w:rsidRPr="0079411A">
        <w:rPr>
          <w:rFonts w:ascii="Arial" w:hAnsi="Arial" w:cs="Arial"/>
          <w:b/>
          <w:spacing w:val="-3"/>
          <w:sz w:val="22"/>
          <w:szCs w:val="22"/>
        </w:rPr>
        <w:t>P</w:t>
      </w:r>
      <w:r w:rsidR="0079411A" w:rsidRPr="0079411A">
        <w:rPr>
          <w:rFonts w:ascii="Arial" w:hAnsi="Arial" w:cs="Arial"/>
          <w:b/>
          <w:spacing w:val="1"/>
          <w:sz w:val="22"/>
          <w:szCs w:val="22"/>
        </w:rPr>
        <w:t>R</w:t>
      </w:r>
      <w:r w:rsidR="0079411A" w:rsidRPr="0079411A">
        <w:rPr>
          <w:rFonts w:ascii="Arial" w:hAnsi="Arial" w:cs="Arial"/>
          <w:b/>
          <w:sz w:val="22"/>
          <w:szCs w:val="22"/>
        </w:rPr>
        <w:t>ESENC</w:t>
      </w:r>
      <w:r w:rsidR="0079411A" w:rsidRPr="0079411A">
        <w:rPr>
          <w:rFonts w:ascii="Arial" w:hAnsi="Arial" w:cs="Arial"/>
          <w:b/>
          <w:spacing w:val="-1"/>
          <w:sz w:val="22"/>
          <w:szCs w:val="22"/>
        </w:rPr>
        <w:t>I</w:t>
      </w:r>
      <w:r w:rsidR="0079411A" w:rsidRPr="0079411A">
        <w:rPr>
          <w:rFonts w:ascii="Arial" w:hAnsi="Arial" w:cs="Arial"/>
          <w:b/>
          <w:sz w:val="22"/>
          <w:szCs w:val="22"/>
        </w:rPr>
        <w:t>AL</w:t>
      </w:r>
      <w:r w:rsidR="0079411A" w:rsidRPr="0079411A">
        <w:rPr>
          <w:rFonts w:ascii="Arial" w:hAnsi="Arial" w:cs="Arial"/>
          <w:b/>
          <w:spacing w:val="27"/>
          <w:sz w:val="22"/>
          <w:szCs w:val="22"/>
        </w:rPr>
        <w:t xml:space="preserve"> </w:t>
      </w:r>
      <w:r w:rsidR="0079411A" w:rsidRPr="0079411A">
        <w:rPr>
          <w:rFonts w:ascii="Arial" w:hAnsi="Arial" w:cs="Arial"/>
          <w:b/>
          <w:sz w:val="22"/>
          <w:szCs w:val="22"/>
        </w:rPr>
        <w:t>PA</w:t>
      </w:r>
      <w:r w:rsidR="0079411A" w:rsidRPr="0079411A">
        <w:rPr>
          <w:rFonts w:ascii="Arial" w:hAnsi="Arial" w:cs="Arial"/>
          <w:b/>
          <w:spacing w:val="1"/>
          <w:sz w:val="22"/>
          <w:szCs w:val="22"/>
        </w:rPr>
        <w:t>R</w:t>
      </w:r>
      <w:r w:rsidR="0079411A" w:rsidRPr="0079411A">
        <w:rPr>
          <w:rFonts w:ascii="Arial" w:hAnsi="Arial" w:cs="Arial"/>
          <w:b/>
          <w:sz w:val="22"/>
          <w:szCs w:val="22"/>
        </w:rPr>
        <w:t>A</w:t>
      </w:r>
      <w:r w:rsidR="0079411A" w:rsidRPr="00900D8D">
        <w:rPr>
          <w:rFonts w:ascii="Arial" w:hAnsi="Arial" w:cs="Arial"/>
          <w:spacing w:val="28"/>
          <w:sz w:val="22"/>
          <w:szCs w:val="22"/>
        </w:rPr>
        <w:t xml:space="preserve"> </w:t>
      </w:r>
      <w:r w:rsidRPr="00900D8D">
        <w:rPr>
          <w:rFonts w:ascii="Arial" w:hAnsi="Arial" w:cs="Arial"/>
          <w:b/>
          <w:bCs/>
          <w:spacing w:val="-3"/>
          <w:sz w:val="22"/>
          <w:szCs w:val="22"/>
        </w:rPr>
        <w:t>R</w:t>
      </w:r>
      <w:r w:rsidRPr="00900D8D">
        <w:rPr>
          <w:rFonts w:ascii="Arial" w:hAnsi="Arial" w:cs="Arial"/>
          <w:b/>
          <w:bCs/>
          <w:spacing w:val="-1"/>
          <w:sz w:val="22"/>
          <w:szCs w:val="22"/>
        </w:rPr>
        <w:t>E</w:t>
      </w:r>
      <w:r w:rsidRPr="00900D8D">
        <w:rPr>
          <w:rFonts w:ascii="Arial" w:hAnsi="Arial" w:cs="Arial"/>
          <w:b/>
          <w:bCs/>
          <w:spacing w:val="1"/>
          <w:sz w:val="22"/>
          <w:szCs w:val="22"/>
        </w:rPr>
        <w:t>GI</w:t>
      </w:r>
      <w:r w:rsidRPr="00900D8D">
        <w:rPr>
          <w:rFonts w:ascii="Arial" w:hAnsi="Arial" w:cs="Arial"/>
          <w:b/>
          <w:bCs/>
          <w:spacing w:val="-1"/>
          <w:sz w:val="22"/>
          <w:szCs w:val="22"/>
        </w:rPr>
        <w:t>S</w:t>
      </w:r>
      <w:r w:rsidRPr="00900D8D">
        <w:rPr>
          <w:rFonts w:ascii="Arial" w:hAnsi="Arial" w:cs="Arial"/>
          <w:b/>
          <w:bCs/>
          <w:spacing w:val="-3"/>
          <w:sz w:val="22"/>
          <w:szCs w:val="22"/>
        </w:rPr>
        <w:t>T</w:t>
      </w:r>
      <w:r w:rsidRPr="00900D8D">
        <w:rPr>
          <w:rFonts w:ascii="Arial" w:hAnsi="Arial" w:cs="Arial"/>
          <w:b/>
          <w:bCs/>
          <w:spacing w:val="-1"/>
          <w:sz w:val="22"/>
          <w:szCs w:val="22"/>
        </w:rPr>
        <w:t>R</w:t>
      </w:r>
      <w:r w:rsidRPr="00900D8D">
        <w:rPr>
          <w:rFonts w:ascii="Arial" w:hAnsi="Arial" w:cs="Arial"/>
          <w:b/>
          <w:bCs/>
          <w:sz w:val="22"/>
          <w:szCs w:val="22"/>
        </w:rPr>
        <w:t>O</w:t>
      </w:r>
      <w:r w:rsidRPr="00900D8D">
        <w:rPr>
          <w:rFonts w:ascii="Arial" w:hAnsi="Arial" w:cs="Arial"/>
          <w:b/>
          <w:bCs/>
          <w:spacing w:val="29"/>
          <w:sz w:val="22"/>
          <w:szCs w:val="22"/>
        </w:rPr>
        <w:t xml:space="preserve"> </w:t>
      </w:r>
      <w:r w:rsidRPr="00900D8D">
        <w:rPr>
          <w:rFonts w:ascii="Arial" w:hAnsi="Arial" w:cs="Arial"/>
          <w:b/>
          <w:bCs/>
          <w:spacing w:val="-1"/>
          <w:sz w:val="22"/>
          <w:szCs w:val="22"/>
        </w:rPr>
        <w:t>D</w:t>
      </w:r>
      <w:r w:rsidRPr="00900D8D">
        <w:rPr>
          <w:rFonts w:ascii="Arial" w:hAnsi="Arial" w:cs="Arial"/>
          <w:b/>
          <w:bCs/>
          <w:sz w:val="22"/>
          <w:szCs w:val="22"/>
        </w:rPr>
        <w:t>E</w:t>
      </w:r>
      <w:r w:rsidRPr="00900D8D">
        <w:rPr>
          <w:rFonts w:ascii="Arial" w:hAnsi="Arial" w:cs="Arial"/>
          <w:b/>
          <w:bCs/>
          <w:spacing w:val="27"/>
          <w:sz w:val="22"/>
          <w:szCs w:val="22"/>
        </w:rPr>
        <w:t xml:space="preserve"> </w:t>
      </w:r>
      <w:r w:rsidRPr="00900D8D">
        <w:rPr>
          <w:rFonts w:ascii="Arial" w:hAnsi="Arial" w:cs="Arial"/>
          <w:b/>
          <w:bCs/>
          <w:spacing w:val="-1"/>
          <w:sz w:val="22"/>
          <w:szCs w:val="22"/>
        </w:rPr>
        <w:t>PREÇ</w:t>
      </w:r>
      <w:r w:rsidRPr="00900D8D">
        <w:rPr>
          <w:rFonts w:ascii="Arial" w:hAnsi="Arial" w:cs="Arial"/>
          <w:b/>
          <w:bCs/>
          <w:spacing w:val="1"/>
          <w:sz w:val="22"/>
          <w:szCs w:val="22"/>
        </w:rPr>
        <w:t>O</w:t>
      </w:r>
      <w:r w:rsidRPr="00900D8D">
        <w:rPr>
          <w:rFonts w:ascii="Arial" w:hAnsi="Arial" w:cs="Arial"/>
          <w:b/>
          <w:bCs/>
          <w:sz w:val="22"/>
          <w:szCs w:val="22"/>
        </w:rPr>
        <w:t>S</w:t>
      </w:r>
      <w:r w:rsidRPr="00900D8D">
        <w:rPr>
          <w:rFonts w:ascii="Arial" w:hAnsi="Arial" w:cs="Arial"/>
          <w:b/>
          <w:bCs/>
          <w:spacing w:val="27"/>
          <w:sz w:val="22"/>
          <w:szCs w:val="22"/>
        </w:rPr>
        <w:t xml:space="preserve"> </w:t>
      </w:r>
      <w:r w:rsidRPr="00900D8D">
        <w:rPr>
          <w:rFonts w:ascii="Arial" w:hAnsi="Arial" w:cs="Arial"/>
          <w:b/>
          <w:bCs/>
          <w:sz w:val="22"/>
          <w:szCs w:val="22"/>
        </w:rPr>
        <w:t>pa</w:t>
      </w:r>
      <w:r w:rsidRPr="00900D8D">
        <w:rPr>
          <w:rFonts w:ascii="Arial" w:hAnsi="Arial" w:cs="Arial"/>
          <w:b/>
          <w:bCs/>
          <w:spacing w:val="1"/>
          <w:sz w:val="22"/>
          <w:szCs w:val="22"/>
        </w:rPr>
        <w:t>r</w:t>
      </w:r>
      <w:r w:rsidRPr="00900D8D">
        <w:rPr>
          <w:rFonts w:ascii="Arial" w:hAnsi="Arial" w:cs="Arial"/>
          <w:b/>
          <w:bCs/>
          <w:sz w:val="22"/>
          <w:szCs w:val="22"/>
        </w:rPr>
        <w:t>a aqu</w:t>
      </w:r>
      <w:r w:rsidRPr="00900D8D">
        <w:rPr>
          <w:rFonts w:ascii="Arial" w:hAnsi="Arial" w:cs="Arial"/>
          <w:b/>
          <w:bCs/>
          <w:spacing w:val="1"/>
          <w:sz w:val="22"/>
          <w:szCs w:val="22"/>
        </w:rPr>
        <w:t>i</w:t>
      </w:r>
      <w:r w:rsidRPr="00900D8D">
        <w:rPr>
          <w:rFonts w:ascii="Arial" w:hAnsi="Arial" w:cs="Arial"/>
          <w:b/>
          <w:bCs/>
          <w:sz w:val="22"/>
          <w:szCs w:val="22"/>
        </w:rPr>
        <w:t>s</w:t>
      </w:r>
      <w:r w:rsidRPr="00900D8D">
        <w:rPr>
          <w:rFonts w:ascii="Arial" w:hAnsi="Arial" w:cs="Arial"/>
          <w:b/>
          <w:bCs/>
          <w:spacing w:val="1"/>
          <w:sz w:val="22"/>
          <w:szCs w:val="22"/>
        </w:rPr>
        <w:t>i</w:t>
      </w:r>
      <w:r w:rsidRPr="00900D8D">
        <w:rPr>
          <w:rFonts w:ascii="Arial" w:hAnsi="Arial" w:cs="Arial"/>
          <w:b/>
          <w:bCs/>
          <w:sz w:val="22"/>
          <w:szCs w:val="22"/>
        </w:rPr>
        <w:t>ção</w:t>
      </w:r>
      <w:r w:rsidRPr="00900D8D">
        <w:rPr>
          <w:rFonts w:ascii="Arial" w:hAnsi="Arial" w:cs="Arial"/>
          <w:b/>
          <w:bCs/>
          <w:spacing w:val="23"/>
          <w:sz w:val="22"/>
          <w:szCs w:val="22"/>
        </w:rPr>
        <w:t xml:space="preserve"> </w:t>
      </w:r>
      <w:r w:rsidRPr="00900D8D">
        <w:rPr>
          <w:rFonts w:ascii="Arial" w:hAnsi="Arial" w:cs="Arial"/>
          <w:b/>
          <w:bCs/>
          <w:spacing w:val="1"/>
          <w:sz w:val="22"/>
          <w:szCs w:val="22"/>
        </w:rPr>
        <w:t>(</w:t>
      </w:r>
      <w:r w:rsidRPr="00900D8D">
        <w:rPr>
          <w:rFonts w:ascii="Arial" w:hAnsi="Arial" w:cs="Arial"/>
          <w:b/>
          <w:bCs/>
          <w:sz w:val="22"/>
          <w:szCs w:val="22"/>
        </w:rPr>
        <w:t>sob</w:t>
      </w:r>
      <w:r w:rsidRPr="00900D8D">
        <w:rPr>
          <w:rFonts w:ascii="Arial" w:hAnsi="Arial" w:cs="Arial"/>
          <w:b/>
          <w:bCs/>
          <w:spacing w:val="25"/>
          <w:sz w:val="22"/>
          <w:szCs w:val="22"/>
        </w:rPr>
        <w:t xml:space="preserve"> </w:t>
      </w:r>
      <w:r w:rsidRPr="00900D8D">
        <w:rPr>
          <w:rFonts w:ascii="Arial" w:hAnsi="Arial" w:cs="Arial"/>
          <w:b/>
          <w:bCs/>
          <w:sz w:val="22"/>
          <w:szCs w:val="22"/>
        </w:rPr>
        <w:t>de</w:t>
      </w:r>
      <w:r w:rsidRPr="00900D8D">
        <w:rPr>
          <w:rFonts w:ascii="Arial" w:hAnsi="Arial" w:cs="Arial"/>
          <w:b/>
          <w:bCs/>
          <w:spacing w:val="1"/>
          <w:sz w:val="22"/>
          <w:szCs w:val="22"/>
        </w:rPr>
        <w:t>m</w:t>
      </w:r>
      <w:r w:rsidRPr="00900D8D">
        <w:rPr>
          <w:rFonts w:ascii="Arial" w:hAnsi="Arial" w:cs="Arial"/>
          <w:b/>
          <w:bCs/>
          <w:sz w:val="22"/>
          <w:szCs w:val="22"/>
        </w:rPr>
        <w:t>a</w:t>
      </w:r>
      <w:r w:rsidRPr="00900D8D">
        <w:rPr>
          <w:rFonts w:ascii="Arial" w:hAnsi="Arial" w:cs="Arial"/>
          <w:b/>
          <w:bCs/>
          <w:spacing w:val="-3"/>
          <w:sz w:val="22"/>
          <w:szCs w:val="22"/>
        </w:rPr>
        <w:t>n</w:t>
      </w:r>
      <w:r w:rsidRPr="00900D8D">
        <w:rPr>
          <w:rFonts w:ascii="Arial" w:hAnsi="Arial" w:cs="Arial"/>
          <w:b/>
          <w:bCs/>
          <w:sz w:val="22"/>
          <w:szCs w:val="22"/>
        </w:rPr>
        <w:t>da)</w:t>
      </w:r>
      <w:r w:rsidRPr="00900D8D">
        <w:rPr>
          <w:rFonts w:ascii="Arial" w:hAnsi="Arial" w:cs="Arial"/>
          <w:b/>
          <w:bCs/>
          <w:spacing w:val="26"/>
          <w:sz w:val="22"/>
          <w:szCs w:val="22"/>
        </w:rPr>
        <w:t xml:space="preserve"> </w:t>
      </w:r>
      <w:r w:rsidRPr="00900D8D">
        <w:rPr>
          <w:rFonts w:ascii="Arial" w:hAnsi="Arial" w:cs="Arial"/>
          <w:b/>
          <w:bCs/>
          <w:sz w:val="22"/>
          <w:szCs w:val="22"/>
        </w:rPr>
        <w:t>de</w:t>
      </w:r>
      <w:r w:rsidRPr="00900D8D">
        <w:rPr>
          <w:rFonts w:ascii="Arial" w:hAnsi="Arial" w:cs="Arial"/>
          <w:b/>
          <w:bCs/>
          <w:spacing w:val="25"/>
          <w:sz w:val="22"/>
          <w:szCs w:val="22"/>
        </w:rPr>
        <w:t xml:space="preserve"> </w:t>
      </w:r>
      <w:r w:rsidRPr="00900D8D">
        <w:rPr>
          <w:rFonts w:ascii="Arial" w:hAnsi="Arial" w:cs="Arial"/>
          <w:b/>
          <w:bCs/>
          <w:sz w:val="22"/>
          <w:szCs w:val="22"/>
        </w:rPr>
        <w:t>gêne</w:t>
      </w:r>
      <w:r w:rsidRPr="00900D8D">
        <w:rPr>
          <w:rFonts w:ascii="Arial" w:hAnsi="Arial" w:cs="Arial"/>
          <w:b/>
          <w:bCs/>
          <w:spacing w:val="1"/>
          <w:sz w:val="22"/>
          <w:szCs w:val="22"/>
        </w:rPr>
        <w:t>r</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1"/>
          <w:sz w:val="22"/>
          <w:szCs w:val="22"/>
        </w:rPr>
        <w:t>l</w:t>
      </w:r>
      <w:r w:rsidRPr="00900D8D">
        <w:rPr>
          <w:rFonts w:ascii="Arial" w:hAnsi="Arial" w:cs="Arial"/>
          <w:b/>
          <w:bCs/>
          <w:spacing w:val="1"/>
          <w:sz w:val="22"/>
          <w:szCs w:val="22"/>
        </w:rPr>
        <w:t>im</w:t>
      </w:r>
      <w:r w:rsidRPr="00900D8D">
        <w:rPr>
          <w:rFonts w:ascii="Arial" w:hAnsi="Arial" w:cs="Arial"/>
          <w:b/>
          <w:bCs/>
          <w:sz w:val="22"/>
          <w:szCs w:val="22"/>
        </w:rPr>
        <w:t>e</w:t>
      </w:r>
      <w:r w:rsidRPr="00900D8D">
        <w:rPr>
          <w:rFonts w:ascii="Arial" w:hAnsi="Arial" w:cs="Arial"/>
          <w:b/>
          <w:bCs/>
          <w:spacing w:val="-3"/>
          <w:sz w:val="22"/>
          <w:szCs w:val="22"/>
        </w:rPr>
        <w:t>n</w:t>
      </w:r>
      <w:r w:rsidRPr="00900D8D">
        <w:rPr>
          <w:rFonts w:ascii="Arial" w:hAnsi="Arial" w:cs="Arial"/>
          <w:b/>
          <w:bCs/>
          <w:spacing w:val="1"/>
          <w:sz w:val="22"/>
          <w:szCs w:val="22"/>
        </w:rPr>
        <w:t>tí</w:t>
      </w:r>
      <w:r w:rsidRPr="00900D8D">
        <w:rPr>
          <w:rFonts w:ascii="Arial" w:hAnsi="Arial" w:cs="Arial"/>
          <w:b/>
          <w:bCs/>
          <w:spacing w:val="-3"/>
          <w:sz w:val="22"/>
          <w:szCs w:val="22"/>
        </w:rPr>
        <w:t>c</w:t>
      </w:r>
      <w:r w:rsidRPr="00900D8D">
        <w:rPr>
          <w:rFonts w:ascii="Arial" w:hAnsi="Arial" w:cs="Arial"/>
          <w:b/>
          <w:bCs/>
          <w:spacing w:val="1"/>
          <w:sz w:val="22"/>
          <w:szCs w:val="22"/>
        </w:rPr>
        <w:t>i</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ob</w:t>
      </w:r>
      <w:r w:rsidRPr="00900D8D">
        <w:rPr>
          <w:rFonts w:ascii="Arial" w:hAnsi="Arial" w:cs="Arial"/>
          <w:b/>
          <w:bCs/>
          <w:spacing w:val="-1"/>
          <w:sz w:val="22"/>
          <w:szCs w:val="22"/>
        </w:rPr>
        <w:t>j</w:t>
      </w:r>
      <w:r w:rsidRPr="00900D8D">
        <w:rPr>
          <w:rFonts w:ascii="Arial" w:hAnsi="Arial" w:cs="Arial"/>
          <w:b/>
          <w:bCs/>
          <w:sz w:val="22"/>
          <w:szCs w:val="22"/>
        </w:rPr>
        <w:t>e</w:t>
      </w:r>
      <w:r w:rsidRPr="00900D8D">
        <w:rPr>
          <w:rFonts w:ascii="Arial" w:hAnsi="Arial" w:cs="Arial"/>
          <w:b/>
          <w:bCs/>
          <w:spacing w:val="1"/>
          <w:sz w:val="22"/>
          <w:szCs w:val="22"/>
        </w:rPr>
        <w:t>ti</w:t>
      </w:r>
      <w:r w:rsidRPr="00900D8D">
        <w:rPr>
          <w:rFonts w:ascii="Arial" w:hAnsi="Arial" w:cs="Arial"/>
          <w:b/>
          <w:bCs/>
          <w:spacing w:val="-3"/>
          <w:sz w:val="22"/>
          <w:szCs w:val="22"/>
        </w:rPr>
        <w:t>v</w:t>
      </w:r>
      <w:r w:rsidRPr="00900D8D">
        <w:rPr>
          <w:rFonts w:ascii="Arial" w:hAnsi="Arial" w:cs="Arial"/>
          <w:b/>
          <w:bCs/>
          <w:sz w:val="22"/>
          <w:szCs w:val="22"/>
        </w:rPr>
        <w:t>ando</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pacing w:val="-2"/>
          <w:sz w:val="22"/>
          <w:szCs w:val="22"/>
        </w:rPr>
        <w:t>m</w:t>
      </w:r>
      <w:r w:rsidRPr="00900D8D">
        <w:rPr>
          <w:rFonts w:ascii="Arial" w:hAnsi="Arial" w:cs="Arial"/>
          <w:b/>
          <w:bCs/>
          <w:sz w:val="22"/>
          <w:szCs w:val="22"/>
        </w:rPr>
        <w:t>anu</w:t>
      </w:r>
      <w:r w:rsidRPr="00900D8D">
        <w:rPr>
          <w:rFonts w:ascii="Arial" w:hAnsi="Arial" w:cs="Arial"/>
          <w:b/>
          <w:bCs/>
          <w:spacing w:val="1"/>
          <w:sz w:val="22"/>
          <w:szCs w:val="22"/>
        </w:rPr>
        <w:t>t</w:t>
      </w:r>
      <w:r w:rsidRPr="00900D8D">
        <w:rPr>
          <w:rFonts w:ascii="Arial" w:hAnsi="Arial" w:cs="Arial"/>
          <w:b/>
          <w:bCs/>
          <w:sz w:val="22"/>
          <w:szCs w:val="22"/>
        </w:rPr>
        <w:t>enção</w:t>
      </w:r>
      <w:r w:rsidRPr="00900D8D">
        <w:rPr>
          <w:rFonts w:ascii="Arial" w:hAnsi="Arial" w:cs="Arial"/>
          <w:b/>
          <w:bCs/>
          <w:spacing w:val="25"/>
          <w:sz w:val="22"/>
          <w:szCs w:val="22"/>
        </w:rPr>
        <w:t xml:space="preserve"> </w:t>
      </w:r>
      <w:r w:rsidRPr="00900D8D">
        <w:rPr>
          <w:rFonts w:ascii="Arial" w:hAnsi="Arial" w:cs="Arial"/>
          <w:b/>
          <w:bCs/>
          <w:sz w:val="22"/>
          <w:szCs w:val="22"/>
        </w:rPr>
        <w:t>3ª</w:t>
      </w:r>
      <w:r w:rsidRPr="00900D8D">
        <w:rPr>
          <w:rFonts w:ascii="Arial" w:hAnsi="Arial" w:cs="Arial"/>
          <w:b/>
          <w:bCs/>
          <w:spacing w:val="25"/>
          <w:sz w:val="22"/>
          <w:szCs w:val="22"/>
        </w:rPr>
        <w:t xml:space="preserve"> </w:t>
      </w:r>
      <w:r w:rsidRPr="00900D8D">
        <w:rPr>
          <w:rFonts w:ascii="Arial" w:hAnsi="Arial" w:cs="Arial"/>
          <w:b/>
          <w:bCs/>
          <w:spacing w:val="-1"/>
          <w:sz w:val="22"/>
          <w:szCs w:val="22"/>
        </w:rPr>
        <w:t>C</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pa</w:t>
      </w:r>
      <w:r w:rsidRPr="00900D8D">
        <w:rPr>
          <w:rFonts w:ascii="Arial" w:hAnsi="Arial" w:cs="Arial"/>
          <w:b/>
          <w:bCs/>
          <w:spacing w:val="-3"/>
          <w:sz w:val="22"/>
          <w:szCs w:val="22"/>
        </w:rPr>
        <w:t>n</w:t>
      </w:r>
      <w:r w:rsidRPr="00900D8D">
        <w:rPr>
          <w:rFonts w:ascii="Arial" w:hAnsi="Arial" w:cs="Arial"/>
          <w:b/>
          <w:bCs/>
          <w:sz w:val="22"/>
          <w:szCs w:val="22"/>
        </w:rPr>
        <w:t>h</w:t>
      </w:r>
      <w:r w:rsidRPr="00900D8D">
        <w:rPr>
          <w:rFonts w:ascii="Arial" w:hAnsi="Arial" w:cs="Arial"/>
          <w:b/>
          <w:bCs/>
          <w:spacing w:val="1"/>
          <w:sz w:val="22"/>
          <w:szCs w:val="22"/>
        </w:rPr>
        <w:t>i</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z w:val="22"/>
          <w:szCs w:val="22"/>
        </w:rPr>
        <w:t xml:space="preserve">de </w:t>
      </w:r>
      <w:r w:rsidRPr="00900D8D">
        <w:rPr>
          <w:rFonts w:ascii="Arial" w:hAnsi="Arial" w:cs="Arial"/>
          <w:b/>
          <w:bCs/>
          <w:spacing w:val="-1"/>
          <w:sz w:val="22"/>
          <w:szCs w:val="22"/>
        </w:rPr>
        <w:t>B</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be</w:t>
      </w:r>
      <w:r w:rsidRPr="00900D8D">
        <w:rPr>
          <w:rFonts w:ascii="Arial" w:hAnsi="Arial" w:cs="Arial"/>
          <w:b/>
          <w:bCs/>
          <w:spacing w:val="1"/>
          <w:sz w:val="22"/>
          <w:szCs w:val="22"/>
        </w:rPr>
        <w:t>ir</w:t>
      </w:r>
      <w:r w:rsidRPr="00900D8D">
        <w:rPr>
          <w:rFonts w:ascii="Arial" w:hAnsi="Arial" w:cs="Arial"/>
          <w:b/>
          <w:bCs/>
          <w:sz w:val="22"/>
          <w:szCs w:val="22"/>
        </w:rPr>
        <w:t>os</w:t>
      </w:r>
      <w:r w:rsidRPr="00900D8D">
        <w:rPr>
          <w:rFonts w:ascii="Arial" w:hAnsi="Arial" w:cs="Arial"/>
          <w:b/>
          <w:bCs/>
          <w:spacing w:val="11"/>
          <w:sz w:val="22"/>
          <w:szCs w:val="22"/>
        </w:rPr>
        <w:t xml:space="preserve"> </w:t>
      </w:r>
      <w:r w:rsidRPr="00900D8D">
        <w:rPr>
          <w:rFonts w:ascii="Arial" w:hAnsi="Arial" w:cs="Arial"/>
          <w:b/>
          <w:bCs/>
          <w:spacing w:val="-1"/>
          <w:sz w:val="22"/>
          <w:szCs w:val="22"/>
        </w:rPr>
        <w:t>M</w:t>
      </w:r>
      <w:r w:rsidRPr="00900D8D">
        <w:rPr>
          <w:rFonts w:ascii="Arial" w:hAnsi="Arial" w:cs="Arial"/>
          <w:b/>
          <w:bCs/>
          <w:spacing w:val="1"/>
          <w:sz w:val="22"/>
          <w:szCs w:val="22"/>
        </w:rPr>
        <w:t>i</w:t>
      </w:r>
      <w:r w:rsidRPr="00900D8D">
        <w:rPr>
          <w:rFonts w:ascii="Arial" w:hAnsi="Arial" w:cs="Arial"/>
          <w:b/>
          <w:bCs/>
          <w:spacing w:val="-1"/>
          <w:sz w:val="22"/>
          <w:szCs w:val="22"/>
        </w:rPr>
        <w:t>l</w:t>
      </w:r>
      <w:r w:rsidRPr="00900D8D">
        <w:rPr>
          <w:rFonts w:ascii="Arial" w:hAnsi="Arial" w:cs="Arial"/>
          <w:b/>
          <w:bCs/>
          <w:spacing w:val="1"/>
          <w:sz w:val="22"/>
          <w:szCs w:val="22"/>
        </w:rPr>
        <w:t>it</w:t>
      </w:r>
      <w:r w:rsidRPr="00900D8D">
        <w:rPr>
          <w:rFonts w:ascii="Arial" w:hAnsi="Arial" w:cs="Arial"/>
          <w:b/>
          <w:bCs/>
          <w:sz w:val="22"/>
          <w:szCs w:val="22"/>
        </w:rPr>
        <w:t>ar</w:t>
      </w:r>
      <w:r w:rsidRPr="00900D8D">
        <w:rPr>
          <w:rFonts w:ascii="Arial" w:hAnsi="Arial" w:cs="Arial"/>
          <w:b/>
          <w:bCs/>
          <w:spacing w:val="12"/>
          <w:sz w:val="22"/>
          <w:szCs w:val="22"/>
        </w:rPr>
        <w:t xml:space="preserve"> </w:t>
      </w:r>
      <w:r w:rsidRPr="00900D8D">
        <w:rPr>
          <w:rFonts w:ascii="Arial" w:hAnsi="Arial" w:cs="Arial"/>
          <w:b/>
          <w:bCs/>
          <w:sz w:val="22"/>
          <w:szCs w:val="22"/>
        </w:rPr>
        <w:t>de</w:t>
      </w:r>
      <w:r w:rsidRPr="00900D8D">
        <w:rPr>
          <w:rFonts w:ascii="Arial" w:hAnsi="Arial" w:cs="Arial"/>
          <w:b/>
          <w:bCs/>
          <w:spacing w:val="16"/>
          <w:sz w:val="22"/>
          <w:szCs w:val="22"/>
        </w:rPr>
        <w:t xml:space="preserve"> </w:t>
      </w:r>
      <w:r w:rsidRPr="00900D8D">
        <w:rPr>
          <w:rFonts w:ascii="Arial" w:hAnsi="Arial" w:cs="Arial"/>
          <w:b/>
          <w:bCs/>
          <w:spacing w:val="-6"/>
          <w:sz w:val="22"/>
          <w:szCs w:val="22"/>
        </w:rPr>
        <w:t>A</w:t>
      </w:r>
      <w:r w:rsidRPr="00900D8D">
        <w:rPr>
          <w:rFonts w:ascii="Arial" w:hAnsi="Arial" w:cs="Arial"/>
          <w:b/>
          <w:bCs/>
          <w:spacing w:val="1"/>
          <w:sz w:val="22"/>
          <w:szCs w:val="22"/>
        </w:rPr>
        <w:t>r</w:t>
      </w:r>
      <w:r w:rsidRPr="00900D8D">
        <w:rPr>
          <w:rFonts w:ascii="Arial" w:hAnsi="Arial" w:cs="Arial"/>
          <w:b/>
          <w:bCs/>
          <w:sz w:val="22"/>
          <w:szCs w:val="22"/>
        </w:rPr>
        <w:t>a</w:t>
      </w:r>
      <w:r w:rsidRPr="00900D8D">
        <w:rPr>
          <w:rFonts w:ascii="Arial" w:hAnsi="Arial" w:cs="Arial"/>
          <w:b/>
          <w:bCs/>
          <w:spacing w:val="1"/>
          <w:sz w:val="22"/>
          <w:szCs w:val="22"/>
        </w:rPr>
        <w:t>r</w:t>
      </w:r>
      <w:r w:rsidRPr="00900D8D">
        <w:rPr>
          <w:rFonts w:ascii="Arial" w:hAnsi="Arial" w:cs="Arial"/>
          <w:b/>
          <w:bCs/>
          <w:sz w:val="22"/>
          <w:szCs w:val="22"/>
        </w:rPr>
        <w:t xml:space="preserve">anguá, </w:t>
      </w:r>
      <w:r w:rsidRPr="00900D8D">
        <w:rPr>
          <w:rFonts w:ascii="Arial" w:hAnsi="Arial" w:cs="Arial"/>
          <w:b/>
          <w:bCs/>
          <w:spacing w:val="28"/>
          <w:sz w:val="22"/>
          <w:szCs w:val="22"/>
        </w:rPr>
        <w:t xml:space="preserve"> </w:t>
      </w:r>
      <w:r w:rsidRPr="00900D8D">
        <w:rPr>
          <w:rFonts w:ascii="Arial" w:hAnsi="Arial" w:cs="Arial"/>
          <w:sz w:val="22"/>
          <w:szCs w:val="22"/>
        </w:rPr>
        <w:t>c</w:t>
      </w:r>
      <w:r w:rsidRPr="00900D8D">
        <w:rPr>
          <w:rFonts w:ascii="Arial" w:hAnsi="Arial" w:cs="Arial"/>
          <w:spacing w:val="-3"/>
          <w:sz w:val="22"/>
          <w:szCs w:val="22"/>
        </w:rPr>
        <w:t>u</w:t>
      </w:r>
      <w:r w:rsidRPr="00900D8D">
        <w:rPr>
          <w:rFonts w:ascii="Arial" w:hAnsi="Arial" w:cs="Arial"/>
          <w:spacing w:val="1"/>
          <w:sz w:val="22"/>
          <w:szCs w:val="22"/>
        </w:rPr>
        <w:t>j</w:t>
      </w:r>
      <w:r w:rsidRPr="00900D8D">
        <w:rPr>
          <w:rFonts w:ascii="Arial" w:hAnsi="Arial" w:cs="Arial"/>
          <w:sz w:val="22"/>
          <w:szCs w:val="22"/>
        </w:rPr>
        <w:t>as</w:t>
      </w:r>
      <w:r w:rsidRPr="00900D8D">
        <w:rPr>
          <w:rFonts w:ascii="Arial" w:hAnsi="Arial" w:cs="Arial"/>
          <w:spacing w:val="14"/>
          <w:sz w:val="22"/>
          <w:szCs w:val="22"/>
        </w:rPr>
        <w:t xml:space="preserve"> </w:t>
      </w:r>
      <w:r w:rsidRPr="00900D8D">
        <w:rPr>
          <w:rFonts w:ascii="Arial" w:hAnsi="Arial" w:cs="Arial"/>
          <w:sz w:val="22"/>
          <w:szCs w:val="22"/>
        </w:rPr>
        <w:t>espec</w:t>
      </w:r>
      <w:r w:rsidRPr="00900D8D">
        <w:rPr>
          <w:rFonts w:ascii="Arial" w:hAnsi="Arial" w:cs="Arial"/>
          <w:spacing w:val="-3"/>
          <w:sz w:val="22"/>
          <w:szCs w:val="22"/>
        </w:rPr>
        <w:t>i</w:t>
      </w:r>
      <w:r w:rsidRPr="00900D8D">
        <w:rPr>
          <w:rFonts w:ascii="Arial" w:hAnsi="Arial" w:cs="Arial"/>
          <w:spacing w:val="3"/>
          <w:sz w:val="22"/>
          <w:szCs w:val="22"/>
        </w:rPr>
        <w:t>f</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3"/>
          <w:sz w:val="22"/>
          <w:szCs w:val="22"/>
        </w:rPr>
        <w:t>a</w:t>
      </w:r>
      <w:r w:rsidRPr="00900D8D">
        <w:rPr>
          <w:rFonts w:ascii="Arial" w:hAnsi="Arial" w:cs="Arial"/>
          <w:sz w:val="22"/>
          <w:szCs w:val="22"/>
        </w:rPr>
        <w:t>çõ</w:t>
      </w:r>
      <w:r w:rsidRPr="00900D8D">
        <w:rPr>
          <w:rFonts w:ascii="Arial" w:hAnsi="Arial" w:cs="Arial"/>
          <w:spacing w:val="-3"/>
          <w:sz w:val="22"/>
          <w:szCs w:val="22"/>
        </w:rPr>
        <w:t>e</w:t>
      </w:r>
      <w:r w:rsidRPr="00900D8D">
        <w:rPr>
          <w:rFonts w:ascii="Arial" w:hAnsi="Arial" w:cs="Arial"/>
          <w:sz w:val="22"/>
          <w:szCs w:val="22"/>
        </w:rPr>
        <w:t>s</w:t>
      </w:r>
      <w:r w:rsidRPr="00900D8D">
        <w:rPr>
          <w:rFonts w:ascii="Arial" w:hAnsi="Arial" w:cs="Arial"/>
          <w:spacing w:val="14"/>
          <w:sz w:val="22"/>
          <w:szCs w:val="22"/>
        </w:rPr>
        <w:t xml:space="preserve"> </w:t>
      </w:r>
      <w:r w:rsidRPr="00900D8D">
        <w:rPr>
          <w:rFonts w:ascii="Arial" w:hAnsi="Arial" w:cs="Arial"/>
          <w:sz w:val="22"/>
          <w:szCs w:val="22"/>
        </w:rPr>
        <w:t>de</w:t>
      </w:r>
      <w:r w:rsidRPr="00900D8D">
        <w:rPr>
          <w:rFonts w:ascii="Arial" w:hAnsi="Arial" w:cs="Arial"/>
          <w:spacing w:val="1"/>
          <w:sz w:val="22"/>
          <w:szCs w:val="22"/>
        </w:rPr>
        <w:t>t</w:t>
      </w:r>
      <w:r w:rsidRPr="00900D8D">
        <w:rPr>
          <w:rFonts w:ascii="Arial" w:hAnsi="Arial" w:cs="Arial"/>
          <w:sz w:val="22"/>
          <w:szCs w:val="22"/>
        </w:rPr>
        <w:t>a</w:t>
      </w:r>
      <w:r w:rsidRPr="00900D8D">
        <w:rPr>
          <w:rFonts w:ascii="Arial" w:hAnsi="Arial" w:cs="Arial"/>
          <w:spacing w:val="-1"/>
          <w:sz w:val="22"/>
          <w:szCs w:val="22"/>
        </w:rPr>
        <w:t>l</w:t>
      </w:r>
      <w:r w:rsidRPr="00900D8D">
        <w:rPr>
          <w:rFonts w:ascii="Arial" w:hAnsi="Arial" w:cs="Arial"/>
          <w:sz w:val="22"/>
          <w:szCs w:val="22"/>
        </w:rPr>
        <w:t>hadas</w:t>
      </w:r>
      <w:r w:rsidRPr="00900D8D">
        <w:rPr>
          <w:rFonts w:ascii="Arial" w:hAnsi="Arial" w:cs="Arial"/>
          <w:spacing w:val="14"/>
          <w:sz w:val="22"/>
          <w:szCs w:val="22"/>
        </w:rPr>
        <w:t xml:space="preserve"> </w:t>
      </w:r>
      <w:r w:rsidRPr="00900D8D">
        <w:rPr>
          <w:rFonts w:ascii="Arial" w:hAnsi="Arial" w:cs="Arial"/>
          <w:sz w:val="22"/>
          <w:szCs w:val="22"/>
        </w:rPr>
        <w:t>enco</w:t>
      </w:r>
      <w:r w:rsidRPr="00900D8D">
        <w:rPr>
          <w:rFonts w:ascii="Arial" w:hAnsi="Arial" w:cs="Arial"/>
          <w:spacing w:val="-3"/>
          <w:sz w:val="22"/>
          <w:szCs w:val="22"/>
        </w:rPr>
        <w:t>n</w:t>
      </w:r>
      <w:r w:rsidRPr="00900D8D">
        <w:rPr>
          <w:rFonts w:ascii="Arial" w:hAnsi="Arial" w:cs="Arial"/>
          <w:spacing w:val="1"/>
          <w:sz w:val="22"/>
          <w:szCs w:val="22"/>
        </w:rPr>
        <w:t>tr</w:t>
      </w:r>
      <w:r w:rsidRPr="00900D8D">
        <w:rPr>
          <w:rFonts w:ascii="Arial" w:hAnsi="Arial" w:cs="Arial"/>
          <w:spacing w:val="-3"/>
          <w:sz w:val="22"/>
          <w:szCs w:val="22"/>
        </w:rPr>
        <w:t>a</w:t>
      </w:r>
      <w:r w:rsidRPr="00900D8D">
        <w:rPr>
          <w:rFonts w:ascii="Arial" w:hAnsi="Arial" w:cs="Arial"/>
          <w:spacing w:val="1"/>
          <w:sz w:val="22"/>
          <w:szCs w:val="22"/>
        </w:rPr>
        <w:t>m</w:t>
      </w:r>
      <w:r w:rsidRPr="00900D8D">
        <w:rPr>
          <w:rFonts w:ascii="Arial" w:hAnsi="Arial" w:cs="Arial"/>
          <w:spacing w:val="-1"/>
          <w:sz w:val="22"/>
          <w:szCs w:val="22"/>
        </w:rPr>
        <w:t>-</w:t>
      </w:r>
      <w:r w:rsidRPr="00900D8D">
        <w:rPr>
          <w:rFonts w:ascii="Arial" w:hAnsi="Arial" w:cs="Arial"/>
          <w:sz w:val="22"/>
          <w:szCs w:val="22"/>
        </w:rPr>
        <w:t>se</w:t>
      </w:r>
      <w:r w:rsidRPr="00900D8D">
        <w:rPr>
          <w:rFonts w:ascii="Arial" w:hAnsi="Arial" w:cs="Arial"/>
          <w:spacing w:val="13"/>
          <w:sz w:val="22"/>
          <w:szCs w:val="22"/>
        </w:rPr>
        <w:t xml:space="preserve"> </w:t>
      </w:r>
      <w:r w:rsidRPr="00900D8D">
        <w:rPr>
          <w:rFonts w:ascii="Arial" w:hAnsi="Arial" w:cs="Arial"/>
          <w:sz w:val="22"/>
          <w:szCs w:val="22"/>
        </w:rPr>
        <w:t xml:space="preserve">no </w:t>
      </w:r>
      <w:r w:rsidRPr="00900D8D">
        <w:rPr>
          <w:rFonts w:ascii="Arial" w:hAnsi="Arial" w:cs="Arial"/>
          <w:spacing w:val="-1"/>
          <w:sz w:val="22"/>
          <w:szCs w:val="22"/>
        </w:rPr>
        <w:t>A</w:t>
      </w:r>
      <w:r w:rsidRPr="00900D8D">
        <w:rPr>
          <w:rFonts w:ascii="Arial" w:hAnsi="Arial" w:cs="Arial"/>
          <w:sz w:val="22"/>
          <w:szCs w:val="22"/>
        </w:rPr>
        <w:t>ne</w:t>
      </w:r>
      <w:r w:rsidRPr="00900D8D">
        <w:rPr>
          <w:rFonts w:ascii="Arial" w:hAnsi="Arial" w:cs="Arial"/>
          <w:spacing w:val="-2"/>
          <w:sz w:val="22"/>
          <w:szCs w:val="22"/>
        </w:rPr>
        <w:t>x</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z w:val="22"/>
          <w:szCs w:val="22"/>
        </w:rPr>
        <w:t xml:space="preserve">I </w:t>
      </w:r>
      <w:r w:rsidRPr="00900D8D">
        <w:rPr>
          <w:rFonts w:ascii="Arial" w:hAnsi="Arial" w:cs="Arial"/>
          <w:spacing w:val="2"/>
          <w:sz w:val="22"/>
          <w:szCs w:val="22"/>
        </w:rPr>
        <w:t>q</w:t>
      </w:r>
      <w:r w:rsidRPr="00900D8D">
        <w:rPr>
          <w:rFonts w:ascii="Arial" w:hAnsi="Arial" w:cs="Arial"/>
          <w:sz w:val="22"/>
          <w:szCs w:val="22"/>
        </w:rPr>
        <w:t>ue</w:t>
      </w:r>
      <w:r w:rsidRPr="00900D8D">
        <w:rPr>
          <w:rFonts w:ascii="Arial" w:hAnsi="Arial" w:cs="Arial"/>
          <w:spacing w:val="1"/>
          <w:sz w:val="22"/>
          <w:szCs w:val="22"/>
        </w:rPr>
        <w:t xml:space="preserve"> </w:t>
      </w:r>
      <w:r w:rsidRPr="00900D8D">
        <w:rPr>
          <w:rFonts w:ascii="Arial" w:hAnsi="Arial" w:cs="Arial"/>
          <w:sz w:val="22"/>
          <w:szCs w:val="22"/>
        </w:rPr>
        <w:t>ac</w:t>
      </w:r>
      <w:r w:rsidRPr="00900D8D">
        <w:rPr>
          <w:rFonts w:ascii="Arial" w:hAnsi="Arial" w:cs="Arial"/>
          <w:spacing w:val="-3"/>
          <w:sz w:val="22"/>
          <w:szCs w:val="22"/>
        </w:rPr>
        <w:t>o</w:t>
      </w:r>
      <w:r w:rsidRPr="00900D8D">
        <w:rPr>
          <w:rFonts w:ascii="Arial" w:hAnsi="Arial" w:cs="Arial"/>
          <w:spacing w:val="1"/>
          <w:sz w:val="22"/>
          <w:szCs w:val="22"/>
        </w:rPr>
        <w:t>m</w:t>
      </w:r>
      <w:r w:rsidRPr="00900D8D">
        <w:rPr>
          <w:rFonts w:ascii="Arial" w:hAnsi="Arial" w:cs="Arial"/>
          <w:sz w:val="22"/>
          <w:szCs w:val="22"/>
        </w:rPr>
        <w:t>panha</w:t>
      </w:r>
      <w:r w:rsidRPr="00900D8D">
        <w:rPr>
          <w:rFonts w:ascii="Arial" w:hAnsi="Arial" w:cs="Arial"/>
          <w:spacing w:val="-4"/>
          <w:sz w:val="22"/>
          <w:szCs w:val="22"/>
        </w:rPr>
        <w:t xml:space="preserve"> </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pacing w:val="-1"/>
          <w:sz w:val="22"/>
          <w:szCs w:val="22"/>
        </w:rPr>
        <w:t>E</w:t>
      </w:r>
      <w:r w:rsidRPr="00900D8D">
        <w:rPr>
          <w:rFonts w:ascii="Arial" w:hAnsi="Arial" w:cs="Arial"/>
          <w:sz w:val="22"/>
          <w:szCs w:val="22"/>
        </w:rPr>
        <w:t>d</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w:t>
      </w:r>
      <w:r w:rsidRPr="00900D8D">
        <w:rPr>
          <w:rFonts w:ascii="Arial" w:hAnsi="Arial" w:cs="Arial"/>
          <w:spacing w:val="-1"/>
          <w:sz w:val="22"/>
          <w:szCs w:val="22"/>
        </w:rPr>
        <w:t>l</w:t>
      </w:r>
      <w:r w:rsidRPr="00900D8D">
        <w:rPr>
          <w:rFonts w:ascii="Arial" w:hAnsi="Arial" w:cs="Arial"/>
          <w:sz w:val="22"/>
          <w:szCs w:val="22"/>
        </w:rPr>
        <w:t>.</w:t>
      </w:r>
    </w:p>
    <w:p w:rsidR="00723BB0" w:rsidRPr="00900D8D" w:rsidRDefault="00723BB0" w:rsidP="00723BB0">
      <w:pPr>
        <w:widowControl w:val="0"/>
        <w:autoSpaceDE w:val="0"/>
        <w:autoSpaceDN w:val="0"/>
        <w:adjustRightInd w:val="0"/>
        <w:ind w:right="105"/>
        <w:jc w:val="both"/>
        <w:rPr>
          <w:rFonts w:ascii="Arial" w:hAnsi="Arial" w:cs="Arial"/>
          <w:sz w:val="22"/>
          <w:szCs w:val="22"/>
        </w:rPr>
      </w:pPr>
      <w:r w:rsidRPr="00900D8D">
        <w:rPr>
          <w:rFonts w:ascii="Arial" w:hAnsi="Arial" w:cs="Arial"/>
          <w:spacing w:val="-1"/>
          <w:sz w:val="22"/>
          <w:szCs w:val="22"/>
        </w:rPr>
        <w:t>R</w:t>
      </w:r>
      <w:r w:rsidRPr="00900D8D">
        <w:rPr>
          <w:rFonts w:ascii="Arial" w:hAnsi="Arial" w:cs="Arial"/>
          <w:sz w:val="22"/>
          <w:szCs w:val="22"/>
        </w:rPr>
        <w:t>e</w:t>
      </w:r>
      <w:r w:rsidRPr="00900D8D">
        <w:rPr>
          <w:rFonts w:ascii="Arial" w:hAnsi="Arial" w:cs="Arial"/>
          <w:spacing w:val="2"/>
          <w:sz w:val="22"/>
          <w:szCs w:val="22"/>
        </w:rPr>
        <w:t>g</w:t>
      </w:r>
      <w:r w:rsidRPr="00900D8D">
        <w:rPr>
          <w:rFonts w:ascii="Arial" w:hAnsi="Arial" w:cs="Arial"/>
          <w:sz w:val="22"/>
          <w:szCs w:val="22"/>
        </w:rPr>
        <w:t>e</w:t>
      </w:r>
      <w:r w:rsidRPr="00900D8D">
        <w:rPr>
          <w:rFonts w:ascii="Arial" w:hAnsi="Arial" w:cs="Arial"/>
          <w:spacing w:val="13"/>
          <w:sz w:val="22"/>
          <w:szCs w:val="22"/>
        </w:rPr>
        <w:t xml:space="preserve"> </w:t>
      </w:r>
      <w:r w:rsidRPr="00900D8D">
        <w:rPr>
          <w:rFonts w:ascii="Arial" w:hAnsi="Arial" w:cs="Arial"/>
          <w:sz w:val="22"/>
          <w:szCs w:val="22"/>
        </w:rPr>
        <w:t>a</w:t>
      </w:r>
      <w:r w:rsidRPr="00900D8D">
        <w:rPr>
          <w:rFonts w:ascii="Arial" w:hAnsi="Arial" w:cs="Arial"/>
          <w:spacing w:val="13"/>
          <w:sz w:val="22"/>
          <w:szCs w:val="22"/>
        </w:rPr>
        <w:t xml:space="preserve"> </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ese</w:t>
      </w:r>
      <w:r w:rsidRPr="00900D8D">
        <w:rPr>
          <w:rFonts w:ascii="Arial" w:hAnsi="Arial" w:cs="Arial"/>
          <w:spacing w:val="-3"/>
          <w:sz w:val="22"/>
          <w:szCs w:val="22"/>
        </w:rPr>
        <w:t>n</w:t>
      </w:r>
      <w:r w:rsidRPr="00900D8D">
        <w:rPr>
          <w:rFonts w:ascii="Arial" w:hAnsi="Arial" w:cs="Arial"/>
          <w:spacing w:val="1"/>
          <w:sz w:val="22"/>
          <w:szCs w:val="22"/>
        </w:rPr>
        <w:t>t</w:t>
      </w:r>
      <w:r w:rsidRPr="00900D8D">
        <w:rPr>
          <w:rFonts w:ascii="Arial" w:hAnsi="Arial" w:cs="Arial"/>
          <w:sz w:val="22"/>
          <w:szCs w:val="22"/>
        </w:rPr>
        <w:t>e</w:t>
      </w:r>
      <w:r w:rsidRPr="00900D8D">
        <w:rPr>
          <w:rFonts w:ascii="Arial" w:hAnsi="Arial" w:cs="Arial"/>
          <w:spacing w:val="13"/>
          <w:sz w:val="22"/>
          <w:szCs w:val="22"/>
        </w:rPr>
        <w:t xml:space="preserve"> </w:t>
      </w:r>
      <w:r w:rsidRPr="00900D8D">
        <w:rPr>
          <w:rFonts w:ascii="Arial" w:hAnsi="Arial" w:cs="Arial"/>
          <w:spacing w:val="-1"/>
          <w:sz w:val="22"/>
          <w:szCs w:val="22"/>
        </w:rPr>
        <w:t>li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aç</w:t>
      </w:r>
      <w:r w:rsidRPr="00900D8D">
        <w:rPr>
          <w:rFonts w:ascii="Arial" w:hAnsi="Arial" w:cs="Arial"/>
          <w:spacing w:val="-3"/>
          <w:sz w:val="22"/>
          <w:szCs w:val="22"/>
        </w:rPr>
        <w:t>ã</w:t>
      </w:r>
      <w:r w:rsidRPr="00900D8D">
        <w:rPr>
          <w:rFonts w:ascii="Arial" w:hAnsi="Arial" w:cs="Arial"/>
          <w:sz w:val="22"/>
          <w:szCs w:val="22"/>
        </w:rPr>
        <w:t>o,</w:t>
      </w:r>
      <w:r w:rsidRPr="00900D8D">
        <w:rPr>
          <w:rFonts w:ascii="Arial" w:hAnsi="Arial" w:cs="Arial"/>
          <w:spacing w:val="15"/>
          <w:sz w:val="22"/>
          <w:szCs w:val="22"/>
        </w:rPr>
        <w:t xml:space="preserve"> </w:t>
      </w:r>
      <w:r w:rsidRPr="00900D8D">
        <w:rPr>
          <w:rFonts w:ascii="Arial" w:hAnsi="Arial" w:cs="Arial"/>
          <w:sz w:val="22"/>
          <w:szCs w:val="22"/>
        </w:rPr>
        <w:t>a</w:t>
      </w:r>
      <w:r w:rsidRPr="00900D8D">
        <w:rPr>
          <w:rFonts w:ascii="Arial" w:hAnsi="Arial" w:cs="Arial"/>
          <w:spacing w:val="13"/>
          <w:sz w:val="22"/>
          <w:szCs w:val="22"/>
        </w:rPr>
        <w:t xml:space="preserve"> </w:t>
      </w:r>
      <w:r w:rsidRPr="00900D8D">
        <w:rPr>
          <w:rFonts w:ascii="Arial" w:hAnsi="Arial" w:cs="Arial"/>
          <w:sz w:val="22"/>
          <w:szCs w:val="22"/>
        </w:rPr>
        <w:t>Lei</w:t>
      </w:r>
      <w:r w:rsidRPr="00900D8D">
        <w:rPr>
          <w:rFonts w:ascii="Arial" w:hAnsi="Arial" w:cs="Arial"/>
          <w:spacing w:val="12"/>
          <w:sz w:val="22"/>
          <w:szCs w:val="22"/>
        </w:rPr>
        <w:t xml:space="preserve"> </w:t>
      </w:r>
      <w:r w:rsidRPr="00900D8D">
        <w:rPr>
          <w:rFonts w:ascii="Arial" w:hAnsi="Arial" w:cs="Arial"/>
          <w:sz w:val="22"/>
          <w:szCs w:val="22"/>
        </w:rPr>
        <w:t>Fede</w:t>
      </w:r>
      <w:r w:rsidRPr="00900D8D">
        <w:rPr>
          <w:rFonts w:ascii="Arial" w:hAnsi="Arial" w:cs="Arial"/>
          <w:spacing w:val="1"/>
          <w:sz w:val="22"/>
          <w:szCs w:val="22"/>
        </w:rPr>
        <w:t>r</w:t>
      </w:r>
      <w:r w:rsidRPr="00900D8D">
        <w:rPr>
          <w:rFonts w:ascii="Arial" w:hAnsi="Arial" w:cs="Arial"/>
          <w:sz w:val="22"/>
          <w:szCs w:val="22"/>
        </w:rPr>
        <w:t>al</w:t>
      </w:r>
      <w:r w:rsidRPr="00900D8D">
        <w:rPr>
          <w:rFonts w:ascii="Arial" w:hAnsi="Arial" w:cs="Arial"/>
          <w:spacing w:val="12"/>
          <w:sz w:val="22"/>
          <w:szCs w:val="22"/>
        </w:rPr>
        <w:t xml:space="preserve"> </w:t>
      </w:r>
      <w:r w:rsidRPr="00900D8D">
        <w:rPr>
          <w:rFonts w:ascii="Arial" w:hAnsi="Arial" w:cs="Arial"/>
          <w:sz w:val="22"/>
          <w:szCs w:val="22"/>
        </w:rPr>
        <w:t>10</w:t>
      </w:r>
      <w:r w:rsidRPr="00900D8D">
        <w:rPr>
          <w:rFonts w:ascii="Arial" w:hAnsi="Arial" w:cs="Arial"/>
          <w:spacing w:val="1"/>
          <w:sz w:val="22"/>
          <w:szCs w:val="22"/>
        </w:rPr>
        <w:t>.</w:t>
      </w:r>
      <w:r w:rsidRPr="00900D8D">
        <w:rPr>
          <w:rFonts w:ascii="Arial" w:hAnsi="Arial" w:cs="Arial"/>
          <w:sz w:val="22"/>
          <w:szCs w:val="22"/>
        </w:rPr>
        <w:t>520</w:t>
      </w:r>
      <w:r w:rsidRPr="00900D8D">
        <w:rPr>
          <w:rFonts w:ascii="Arial" w:hAnsi="Arial" w:cs="Arial"/>
          <w:spacing w:val="-1"/>
          <w:sz w:val="22"/>
          <w:szCs w:val="22"/>
        </w:rPr>
        <w:t>/</w:t>
      </w:r>
      <w:r w:rsidRPr="00900D8D">
        <w:rPr>
          <w:rFonts w:ascii="Arial" w:hAnsi="Arial" w:cs="Arial"/>
          <w:sz w:val="22"/>
          <w:szCs w:val="22"/>
        </w:rPr>
        <w:t>2002,</w:t>
      </w:r>
      <w:r w:rsidRPr="00900D8D">
        <w:rPr>
          <w:rFonts w:ascii="Arial" w:hAnsi="Arial" w:cs="Arial"/>
          <w:spacing w:val="15"/>
          <w:sz w:val="22"/>
          <w:szCs w:val="22"/>
        </w:rPr>
        <w:t xml:space="preserve"> </w:t>
      </w:r>
      <w:r w:rsidRPr="00900D8D">
        <w:rPr>
          <w:rFonts w:ascii="Arial" w:hAnsi="Arial" w:cs="Arial"/>
          <w:sz w:val="22"/>
          <w:szCs w:val="22"/>
        </w:rPr>
        <w:t>a</w:t>
      </w:r>
      <w:r w:rsidRPr="00900D8D">
        <w:rPr>
          <w:rFonts w:ascii="Arial" w:hAnsi="Arial" w:cs="Arial"/>
          <w:spacing w:val="13"/>
          <w:sz w:val="22"/>
          <w:szCs w:val="22"/>
        </w:rPr>
        <w:t xml:space="preserve"> </w:t>
      </w:r>
      <w:r w:rsidRPr="00900D8D">
        <w:rPr>
          <w:rFonts w:ascii="Arial" w:hAnsi="Arial" w:cs="Arial"/>
          <w:sz w:val="22"/>
          <w:szCs w:val="22"/>
        </w:rPr>
        <w:t>Lei</w:t>
      </w:r>
      <w:r w:rsidRPr="00900D8D">
        <w:rPr>
          <w:rFonts w:ascii="Arial" w:hAnsi="Arial" w:cs="Arial"/>
          <w:spacing w:val="12"/>
          <w:sz w:val="22"/>
          <w:szCs w:val="22"/>
        </w:rPr>
        <w:t xml:space="preserve"> </w:t>
      </w:r>
      <w:r w:rsidRPr="00900D8D">
        <w:rPr>
          <w:rFonts w:ascii="Arial" w:hAnsi="Arial" w:cs="Arial"/>
          <w:sz w:val="22"/>
          <w:szCs w:val="22"/>
        </w:rPr>
        <w:t>Fede</w:t>
      </w:r>
      <w:r w:rsidRPr="00900D8D">
        <w:rPr>
          <w:rFonts w:ascii="Arial" w:hAnsi="Arial" w:cs="Arial"/>
          <w:spacing w:val="1"/>
          <w:sz w:val="22"/>
          <w:szCs w:val="22"/>
        </w:rPr>
        <w:t>r</w:t>
      </w:r>
      <w:r w:rsidRPr="00900D8D">
        <w:rPr>
          <w:rFonts w:ascii="Arial" w:hAnsi="Arial" w:cs="Arial"/>
          <w:sz w:val="22"/>
          <w:szCs w:val="22"/>
        </w:rPr>
        <w:t>al</w:t>
      </w:r>
      <w:r w:rsidRPr="00900D8D">
        <w:rPr>
          <w:rFonts w:ascii="Arial" w:hAnsi="Arial" w:cs="Arial"/>
          <w:spacing w:val="12"/>
          <w:sz w:val="22"/>
          <w:szCs w:val="22"/>
        </w:rPr>
        <w:t xml:space="preserve"> </w:t>
      </w:r>
      <w:r w:rsidRPr="00900D8D">
        <w:rPr>
          <w:rFonts w:ascii="Arial" w:hAnsi="Arial" w:cs="Arial"/>
          <w:sz w:val="22"/>
          <w:szCs w:val="22"/>
        </w:rPr>
        <w:t>n</w:t>
      </w:r>
      <w:r w:rsidRPr="00900D8D">
        <w:rPr>
          <w:rFonts w:ascii="Arial" w:hAnsi="Arial" w:cs="Arial"/>
          <w:spacing w:val="1"/>
          <w:sz w:val="22"/>
          <w:szCs w:val="22"/>
        </w:rPr>
        <w:t>º</w:t>
      </w:r>
      <w:r w:rsidRPr="00900D8D">
        <w:rPr>
          <w:rFonts w:ascii="Arial" w:hAnsi="Arial" w:cs="Arial"/>
          <w:sz w:val="22"/>
          <w:szCs w:val="22"/>
        </w:rPr>
        <w:t>.</w:t>
      </w:r>
      <w:r w:rsidRPr="00900D8D">
        <w:rPr>
          <w:rFonts w:ascii="Arial" w:hAnsi="Arial" w:cs="Arial"/>
          <w:spacing w:val="12"/>
          <w:sz w:val="22"/>
          <w:szCs w:val="22"/>
        </w:rPr>
        <w:t xml:space="preserve"> </w:t>
      </w:r>
      <w:r w:rsidRPr="00900D8D">
        <w:rPr>
          <w:rFonts w:ascii="Arial" w:hAnsi="Arial" w:cs="Arial"/>
          <w:sz w:val="22"/>
          <w:szCs w:val="22"/>
        </w:rPr>
        <w:t>8</w:t>
      </w:r>
      <w:r w:rsidRPr="00900D8D">
        <w:rPr>
          <w:rFonts w:ascii="Arial" w:hAnsi="Arial" w:cs="Arial"/>
          <w:spacing w:val="1"/>
          <w:sz w:val="22"/>
          <w:szCs w:val="22"/>
        </w:rPr>
        <w:t>.</w:t>
      </w:r>
      <w:r w:rsidRPr="00900D8D">
        <w:rPr>
          <w:rFonts w:ascii="Arial" w:hAnsi="Arial" w:cs="Arial"/>
          <w:sz w:val="22"/>
          <w:szCs w:val="22"/>
        </w:rPr>
        <w:t>666</w:t>
      </w:r>
      <w:r w:rsidRPr="00900D8D">
        <w:rPr>
          <w:rFonts w:ascii="Arial" w:hAnsi="Arial" w:cs="Arial"/>
          <w:spacing w:val="1"/>
          <w:sz w:val="22"/>
          <w:szCs w:val="22"/>
        </w:rPr>
        <w:t>/</w:t>
      </w:r>
      <w:r w:rsidRPr="00900D8D">
        <w:rPr>
          <w:rFonts w:ascii="Arial" w:hAnsi="Arial" w:cs="Arial"/>
          <w:sz w:val="22"/>
          <w:szCs w:val="22"/>
        </w:rPr>
        <w:t>9</w:t>
      </w:r>
      <w:r w:rsidRPr="00900D8D">
        <w:rPr>
          <w:rFonts w:ascii="Arial" w:hAnsi="Arial" w:cs="Arial"/>
          <w:spacing w:val="-3"/>
          <w:sz w:val="22"/>
          <w:szCs w:val="22"/>
        </w:rPr>
        <w:t>3</w:t>
      </w:r>
      <w:r w:rsidRPr="00900D8D">
        <w:rPr>
          <w:rFonts w:ascii="Arial" w:hAnsi="Arial" w:cs="Arial"/>
          <w:sz w:val="22"/>
          <w:szCs w:val="22"/>
        </w:rPr>
        <w:t>,</w:t>
      </w:r>
      <w:r w:rsidRPr="00900D8D">
        <w:rPr>
          <w:rFonts w:ascii="Arial" w:hAnsi="Arial" w:cs="Arial"/>
          <w:spacing w:val="15"/>
          <w:sz w:val="22"/>
          <w:szCs w:val="22"/>
        </w:rPr>
        <w:t xml:space="preserve"> </w:t>
      </w:r>
      <w:r w:rsidRPr="00900D8D">
        <w:rPr>
          <w:rFonts w:ascii="Arial" w:hAnsi="Arial" w:cs="Arial"/>
          <w:sz w:val="22"/>
          <w:szCs w:val="22"/>
        </w:rPr>
        <w:t>Lei</w:t>
      </w:r>
      <w:r w:rsidRPr="00900D8D">
        <w:rPr>
          <w:rFonts w:ascii="Arial" w:hAnsi="Arial" w:cs="Arial"/>
          <w:spacing w:val="12"/>
          <w:sz w:val="22"/>
          <w:szCs w:val="22"/>
        </w:rPr>
        <w:t xml:space="preserve"> </w:t>
      </w:r>
      <w:r w:rsidRPr="00900D8D">
        <w:rPr>
          <w:rFonts w:ascii="Arial" w:hAnsi="Arial" w:cs="Arial"/>
          <w:spacing w:val="-1"/>
          <w:sz w:val="22"/>
          <w:szCs w:val="22"/>
        </w:rPr>
        <w:t>C</w:t>
      </w:r>
      <w:r w:rsidRPr="00900D8D">
        <w:rPr>
          <w:rFonts w:ascii="Arial" w:hAnsi="Arial" w:cs="Arial"/>
          <w:sz w:val="22"/>
          <w:szCs w:val="22"/>
        </w:rPr>
        <w:t>o</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l</w:t>
      </w:r>
      <w:r w:rsidRPr="00900D8D">
        <w:rPr>
          <w:rFonts w:ascii="Arial" w:hAnsi="Arial" w:cs="Arial"/>
          <w:sz w:val="22"/>
          <w:szCs w:val="22"/>
        </w:rPr>
        <w:t>e</w:t>
      </w:r>
      <w:r w:rsidRPr="00900D8D">
        <w:rPr>
          <w:rFonts w:ascii="Arial" w:hAnsi="Arial" w:cs="Arial"/>
          <w:spacing w:val="1"/>
          <w:sz w:val="22"/>
          <w:szCs w:val="22"/>
        </w:rPr>
        <w:t>m</w:t>
      </w:r>
      <w:r w:rsidRPr="00900D8D">
        <w:rPr>
          <w:rFonts w:ascii="Arial" w:hAnsi="Arial" w:cs="Arial"/>
          <w:spacing w:val="-3"/>
          <w:sz w:val="22"/>
          <w:szCs w:val="22"/>
        </w:rPr>
        <w:t>e</w:t>
      </w:r>
      <w:r w:rsidRPr="00900D8D">
        <w:rPr>
          <w:rFonts w:ascii="Arial" w:hAnsi="Arial" w:cs="Arial"/>
          <w:sz w:val="22"/>
          <w:szCs w:val="22"/>
        </w:rPr>
        <w:t>n</w:t>
      </w:r>
      <w:r w:rsidRPr="00900D8D">
        <w:rPr>
          <w:rFonts w:ascii="Arial" w:hAnsi="Arial" w:cs="Arial"/>
          <w:spacing w:val="1"/>
          <w:sz w:val="22"/>
          <w:szCs w:val="22"/>
        </w:rPr>
        <w:t>t</w:t>
      </w:r>
      <w:r w:rsidRPr="00900D8D">
        <w:rPr>
          <w:rFonts w:ascii="Arial" w:hAnsi="Arial" w:cs="Arial"/>
          <w:sz w:val="22"/>
          <w:szCs w:val="22"/>
        </w:rPr>
        <w:t>ar</w:t>
      </w:r>
      <w:r w:rsidRPr="00900D8D">
        <w:rPr>
          <w:rFonts w:ascii="Arial" w:hAnsi="Arial" w:cs="Arial"/>
          <w:spacing w:val="14"/>
          <w:sz w:val="22"/>
          <w:szCs w:val="22"/>
        </w:rPr>
        <w:t xml:space="preserve"> </w:t>
      </w:r>
      <w:r w:rsidRPr="00900D8D">
        <w:rPr>
          <w:rFonts w:ascii="Arial" w:hAnsi="Arial" w:cs="Arial"/>
          <w:spacing w:val="-3"/>
          <w:sz w:val="22"/>
          <w:szCs w:val="22"/>
        </w:rPr>
        <w:t>n</w:t>
      </w:r>
      <w:r w:rsidRPr="00900D8D">
        <w:rPr>
          <w:rFonts w:ascii="Arial" w:hAnsi="Arial" w:cs="Arial"/>
          <w:sz w:val="22"/>
          <w:szCs w:val="22"/>
        </w:rPr>
        <w:t>º</w:t>
      </w:r>
    </w:p>
    <w:p w:rsidR="00723BB0" w:rsidRPr="00900D8D" w:rsidRDefault="00723BB0" w:rsidP="00723BB0">
      <w:pPr>
        <w:widowControl w:val="0"/>
        <w:autoSpaceDE w:val="0"/>
        <w:autoSpaceDN w:val="0"/>
        <w:adjustRightInd w:val="0"/>
        <w:spacing w:line="273" w:lineRule="auto"/>
        <w:ind w:right="101"/>
        <w:rPr>
          <w:rFonts w:ascii="Arial" w:hAnsi="Arial" w:cs="Arial"/>
          <w:sz w:val="22"/>
          <w:szCs w:val="22"/>
        </w:rPr>
      </w:pPr>
      <w:r w:rsidRPr="00900D8D">
        <w:rPr>
          <w:rFonts w:ascii="Arial" w:hAnsi="Arial" w:cs="Arial"/>
          <w:sz w:val="22"/>
          <w:szCs w:val="22"/>
        </w:rPr>
        <w:t>123</w:t>
      </w:r>
      <w:r w:rsidRPr="00900D8D">
        <w:rPr>
          <w:rFonts w:ascii="Arial" w:hAnsi="Arial" w:cs="Arial"/>
          <w:spacing w:val="1"/>
          <w:sz w:val="22"/>
          <w:szCs w:val="22"/>
        </w:rPr>
        <w:t>/</w:t>
      </w:r>
      <w:r w:rsidRPr="00900D8D">
        <w:rPr>
          <w:rFonts w:ascii="Arial" w:hAnsi="Arial" w:cs="Arial"/>
          <w:sz w:val="22"/>
          <w:szCs w:val="22"/>
        </w:rPr>
        <w:t xml:space="preserve">2006, Lei </w:t>
      </w:r>
      <w:r w:rsidRPr="00900D8D">
        <w:rPr>
          <w:rFonts w:ascii="Arial" w:hAnsi="Arial" w:cs="Arial"/>
          <w:spacing w:val="-1"/>
          <w:sz w:val="22"/>
          <w:szCs w:val="22"/>
        </w:rPr>
        <w:t>C</w:t>
      </w:r>
      <w:r w:rsidRPr="00900D8D">
        <w:rPr>
          <w:rFonts w:ascii="Arial" w:hAnsi="Arial" w:cs="Arial"/>
          <w:sz w:val="22"/>
          <w:szCs w:val="22"/>
        </w:rPr>
        <w:t>o</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l</w:t>
      </w:r>
      <w:r w:rsidRPr="00900D8D">
        <w:rPr>
          <w:rFonts w:ascii="Arial" w:hAnsi="Arial" w:cs="Arial"/>
          <w:sz w:val="22"/>
          <w:szCs w:val="22"/>
        </w:rPr>
        <w:t>e</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ar</w:t>
      </w:r>
      <w:r w:rsidRPr="00900D8D">
        <w:rPr>
          <w:rFonts w:ascii="Arial" w:hAnsi="Arial" w:cs="Arial"/>
          <w:spacing w:val="2"/>
          <w:sz w:val="22"/>
          <w:szCs w:val="22"/>
        </w:rPr>
        <w:t xml:space="preserve"> </w:t>
      </w:r>
      <w:r w:rsidRPr="00900D8D">
        <w:rPr>
          <w:rFonts w:ascii="Arial" w:hAnsi="Arial" w:cs="Arial"/>
          <w:spacing w:val="-3"/>
          <w:sz w:val="22"/>
          <w:szCs w:val="22"/>
        </w:rPr>
        <w:t>n</w:t>
      </w:r>
      <w:r w:rsidRPr="00900D8D">
        <w:rPr>
          <w:rFonts w:ascii="Arial" w:hAnsi="Arial" w:cs="Arial"/>
          <w:w w:val="152"/>
          <w:sz w:val="22"/>
          <w:szCs w:val="22"/>
        </w:rPr>
        <w:t>°</w:t>
      </w:r>
      <w:r w:rsidRPr="00900D8D">
        <w:rPr>
          <w:rFonts w:ascii="Arial" w:hAnsi="Arial" w:cs="Arial"/>
          <w:spacing w:val="-43"/>
          <w:sz w:val="22"/>
          <w:szCs w:val="22"/>
        </w:rPr>
        <w:t xml:space="preserve"> </w:t>
      </w:r>
      <w:r w:rsidRPr="00900D8D">
        <w:rPr>
          <w:rFonts w:ascii="Arial" w:hAnsi="Arial" w:cs="Arial"/>
          <w:sz w:val="22"/>
          <w:szCs w:val="22"/>
        </w:rPr>
        <w:t>14</w:t>
      </w:r>
      <w:r w:rsidRPr="00900D8D">
        <w:rPr>
          <w:rFonts w:ascii="Arial" w:hAnsi="Arial" w:cs="Arial"/>
          <w:spacing w:val="-3"/>
          <w:sz w:val="22"/>
          <w:szCs w:val="22"/>
        </w:rPr>
        <w:t>7</w:t>
      </w:r>
      <w:r w:rsidRPr="00900D8D">
        <w:rPr>
          <w:rFonts w:ascii="Arial" w:hAnsi="Arial" w:cs="Arial"/>
          <w:spacing w:val="1"/>
          <w:sz w:val="22"/>
          <w:szCs w:val="22"/>
        </w:rPr>
        <w:t>/</w:t>
      </w:r>
      <w:r w:rsidRPr="00900D8D">
        <w:rPr>
          <w:rFonts w:ascii="Arial" w:hAnsi="Arial" w:cs="Arial"/>
          <w:sz w:val="22"/>
          <w:szCs w:val="22"/>
        </w:rPr>
        <w:t xml:space="preserve">2014, </w:t>
      </w:r>
      <w:r w:rsidRPr="00900D8D">
        <w:rPr>
          <w:rFonts w:ascii="Arial" w:hAnsi="Arial" w:cs="Arial"/>
          <w:spacing w:val="2"/>
          <w:sz w:val="22"/>
          <w:szCs w:val="22"/>
        </w:rPr>
        <w:t xml:space="preserve"> </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pacing w:val="-1"/>
          <w:sz w:val="22"/>
          <w:szCs w:val="22"/>
        </w:rPr>
        <w:t>D</w:t>
      </w:r>
      <w:r w:rsidRPr="00900D8D">
        <w:rPr>
          <w:rFonts w:ascii="Arial" w:hAnsi="Arial" w:cs="Arial"/>
          <w:spacing w:val="-3"/>
          <w:sz w:val="22"/>
          <w:szCs w:val="22"/>
        </w:rPr>
        <w:t>e</w:t>
      </w:r>
      <w:r w:rsidRPr="00900D8D">
        <w:rPr>
          <w:rFonts w:ascii="Arial" w:hAnsi="Arial" w:cs="Arial"/>
          <w:sz w:val="22"/>
          <w:szCs w:val="22"/>
        </w:rPr>
        <w:t>c</w:t>
      </w:r>
      <w:r w:rsidRPr="00900D8D">
        <w:rPr>
          <w:rFonts w:ascii="Arial" w:hAnsi="Arial" w:cs="Arial"/>
          <w:spacing w:val="1"/>
          <w:sz w:val="22"/>
          <w:szCs w:val="22"/>
        </w:rPr>
        <w:t>r</w:t>
      </w:r>
      <w:r w:rsidRPr="00900D8D">
        <w:rPr>
          <w:rFonts w:ascii="Arial" w:hAnsi="Arial" w:cs="Arial"/>
          <w:sz w:val="22"/>
          <w:szCs w:val="22"/>
        </w:rPr>
        <w:t>e</w:t>
      </w:r>
      <w:r w:rsidRPr="00900D8D">
        <w:rPr>
          <w:rFonts w:ascii="Arial" w:hAnsi="Arial" w:cs="Arial"/>
          <w:spacing w:val="1"/>
          <w:sz w:val="22"/>
          <w:szCs w:val="22"/>
        </w:rPr>
        <w:t>t</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pacing w:val="-4"/>
          <w:sz w:val="22"/>
          <w:szCs w:val="22"/>
        </w:rPr>
        <w:t>M</w:t>
      </w:r>
      <w:r w:rsidRPr="00900D8D">
        <w:rPr>
          <w:rFonts w:ascii="Arial" w:hAnsi="Arial" w:cs="Arial"/>
          <w:sz w:val="22"/>
          <w:szCs w:val="22"/>
        </w:rPr>
        <w:t>un</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z w:val="22"/>
          <w:szCs w:val="22"/>
        </w:rPr>
        <w:t>p</w:t>
      </w:r>
      <w:r w:rsidRPr="00900D8D">
        <w:rPr>
          <w:rFonts w:ascii="Arial" w:hAnsi="Arial" w:cs="Arial"/>
          <w:spacing w:val="2"/>
          <w:sz w:val="22"/>
          <w:szCs w:val="22"/>
        </w:rPr>
        <w:t>a</w:t>
      </w:r>
      <w:r w:rsidRPr="00900D8D">
        <w:rPr>
          <w:rFonts w:ascii="Arial" w:hAnsi="Arial" w:cs="Arial"/>
          <w:sz w:val="22"/>
          <w:szCs w:val="22"/>
        </w:rPr>
        <w:t>l n</w:t>
      </w:r>
      <w:r w:rsidRPr="00900D8D">
        <w:rPr>
          <w:rFonts w:ascii="Arial" w:hAnsi="Arial" w:cs="Arial"/>
          <w:spacing w:val="1"/>
          <w:sz w:val="22"/>
          <w:szCs w:val="22"/>
        </w:rPr>
        <w:t>º</w:t>
      </w:r>
      <w:r w:rsidRPr="00900D8D">
        <w:rPr>
          <w:rFonts w:ascii="Arial" w:hAnsi="Arial" w:cs="Arial"/>
          <w:sz w:val="22"/>
          <w:szCs w:val="22"/>
        </w:rPr>
        <w:t>.</w:t>
      </w:r>
      <w:r w:rsidRPr="00900D8D">
        <w:rPr>
          <w:rFonts w:ascii="Arial" w:hAnsi="Arial" w:cs="Arial"/>
          <w:spacing w:val="3"/>
          <w:sz w:val="22"/>
          <w:szCs w:val="22"/>
        </w:rPr>
        <w:t xml:space="preserve"> </w:t>
      </w:r>
      <w:r w:rsidRPr="00900D8D">
        <w:rPr>
          <w:rFonts w:ascii="Arial" w:hAnsi="Arial" w:cs="Arial"/>
          <w:spacing w:val="-3"/>
          <w:sz w:val="22"/>
          <w:szCs w:val="22"/>
        </w:rPr>
        <w:t>2</w:t>
      </w:r>
      <w:r w:rsidRPr="00900D8D">
        <w:rPr>
          <w:rFonts w:ascii="Arial" w:hAnsi="Arial" w:cs="Arial"/>
          <w:spacing w:val="1"/>
          <w:sz w:val="22"/>
          <w:szCs w:val="22"/>
        </w:rPr>
        <w:t>.</w:t>
      </w:r>
      <w:r w:rsidRPr="00900D8D">
        <w:rPr>
          <w:rFonts w:ascii="Arial" w:hAnsi="Arial" w:cs="Arial"/>
          <w:sz w:val="22"/>
          <w:szCs w:val="22"/>
        </w:rPr>
        <w:t>67</w:t>
      </w:r>
      <w:r w:rsidRPr="00900D8D">
        <w:rPr>
          <w:rFonts w:ascii="Arial" w:hAnsi="Arial" w:cs="Arial"/>
          <w:spacing w:val="-3"/>
          <w:sz w:val="22"/>
          <w:szCs w:val="22"/>
        </w:rPr>
        <w:t>6</w:t>
      </w:r>
      <w:r w:rsidRPr="00900D8D">
        <w:rPr>
          <w:rFonts w:ascii="Arial" w:hAnsi="Arial" w:cs="Arial"/>
          <w:spacing w:val="1"/>
          <w:sz w:val="22"/>
          <w:szCs w:val="22"/>
        </w:rPr>
        <w:t>/</w:t>
      </w:r>
      <w:r w:rsidRPr="00900D8D">
        <w:rPr>
          <w:rFonts w:ascii="Arial" w:hAnsi="Arial" w:cs="Arial"/>
          <w:sz w:val="22"/>
          <w:szCs w:val="22"/>
        </w:rPr>
        <w:t>2005</w:t>
      </w:r>
      <w:r w:rsidRPr="00900D8D">
        <w:rPr>
          <w:rFonts w:ascii="Arial" w:hAnsi="Arial" w:cs="Arial"/>
          <w:spacing w:val="1"/>
          <w:sz w:val="22"/>
          <w:szCs w:val="22"/>
        </w:rPr>
        <w:t xml:space="preserve"> </w:t>
      </w:r>
      <w:r w:rsidRPr="00900D8D">
        <w:rPr>
          <w:rFonts w:ascii="Arial" w:hAnsi="Arial" w:cs="Arial"/>
          <w:sz w:val="22"/>
          <w:szCs w:val="22"/>
        </w:rPr>
        <w:t>de</w:t>
      </w:r>
      <w:r w:rsidRPr="00900D8D">
        <w:rPr>
          <w:rFonts w:ascii="Arial" w:hAnsi="Arial" w:cs="Arial"/>
          <w:spacing w:val="1"/>
          <w:sz w:val="22"/>
          <w:szCs w:val="22"/>
        </w:rPr>
        <w:t xml:space="preserve"> </w:t>
      </w:r>
      <w:r w:rsidRPr="00900D8D">
        <w:rPr>
          <w:rFonts w:ascii="Arial" w:hAnsi="Arial" w:cs="Arial"/>
          <w:sz w:val="22"/>
          <w:szCs w:val="22"/>
        </w:rPr>
        <w:t>19</w:t>
      </w:r>
      <w:r w:rsidRPr="00900D8D">
        <w:rPr>
          <w:rFonts w:ascii="Arial" w:hAnsi="Arial" w:cs="Arial"/>
          <w:spacing w:val="-1"/>
          <w:sz w:val="22"/>
          <w:szCs w:val="22"/>
        </w:rPr>
        <w:t xml:space="preserve"> </w:t>
      </w:r>
      <w:r w:rsidRPr="00900D8D">
        <w:rPr>
          <w:rFonts w:ascii="Arial" w:hAnsi="Arial" w:cs="Arial"/>
          <w:sz w:val="22"/>
          <w:szCs w:val="22"/>
        </w:rPr>
        <w:t>de</w:t>
      </w:r>
      <w:r w:rsidRPr="00900D8D">
        <w:rPr>
          <w:rFonts w:ascii="Arial" w:hAnsi="Arial" w:cs="Arial"/>
          <w:spacing w:val="1"/>
          <w:sz w:val="22"/>
          <w:szCs w:val="22"/>
        </w:rPr>
        <w:t xml:space="preserve"> </w:t>
      </w:r>
      <w:r w:rsidRPr="00900D8D">
        <w:rPr>
          <w:rFonts w:ascii="Arial" w:hAnsi="Arial" w:cs="Arial"/>
          <w:spacing w:val="-4"/>
          <w:sz w:val="22"/>
          <w:szCs w:val="22"/>
        </w:rPr>
        <w:t>M</w:t>
      </w:r>
      <w:r w:rsidRPr="00900D8D">
        <w:rPr>
          <w:rFonts w:ascii="Arial" w:hAnsi="Arial" w:cs="Arial"/>
          <w:sz w:val="22"/>
          <w:szCs w:val="22"/>
        </w:rPr>
        <w:t>a</w:t>
      </w:r>
      <w:r w:rsidRPr="00900D8D">
        <w:rPr>
          <w:rFonts w:ascii="Arial" w:hAnsi="Arial" w:cs="Arial"/>
          <w:spacing w:val="-1"/>
          <w:sz w:val="22"/>
          <w:szCs w:val="22"/>
        </w:rPr>
        <w:t>i</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z w:val="22"/>
          <w:szCs w:val="22"/>
        </w:rPr>
        <w:t>de</w:t>
      </w:r>
      <w:r w:rsidRPr="00900D8D">
        <w:rPr>
          <w:rFonts w:ascii="Arial" w:hAnsi="Arial" w:cs="Arial"/>
          <w:spacing w:val="1"/>
          <w:sz w:val="22"/>
          <w:szCs w:val="22"/>
        </w:rPr>
        <w:t xml:space="preserve"> </w:t>
      </w:r>
      <w:r w:rsidRPr="00900D8D">
        <w:rPr>
          <w:rFonts w:ascii="Arial" w:hAnsi="Arial" w:cs="Arial"/>
          <w:sz w:val="22"/>
          <w:szCs w:val="22"/>
        </w:rPr>
        <w:t>2005</w:t>
      </w:r>
      <w:r w:rsidRPr="00900D8D">
        <w:rPr>
          <w:rFonts w:ascii="Arial" w:hAnsi="Arial" w:cs="Arial"/>
          <w:spacing w:val="1"/>
          <w:sz w:val="22"/>
          <w:szCs w:val="22"/>
        </w:rPr>
        <w:t xml:space="preserve"> </w:t>
      </w:r>
      <w:r w:rsidRPr="00900D8D">
        <w:rPr>
          <w:rFonts w:ascii="Arial" w:hAnsi="Arial" w:cs="Arial"/>
          <w:sz w:val="22"/>
          <w:szCs w:val="22"/>
        </w:rPr>
        <w:t>e de</w:t>
      </w:r>
      <w:r w:rsidRPr="00900D8D">
        <w:rPr>
          <w:rFonts w:ascii="Arial" w:hAnsi="Arial" w:cs="Arial"/>
          <w:spacing w:val="1"/>
          <w:sz w:val="22"/>
          <w:szCs w:val="22"/>
        </w:rPr>
        <w:t>m</w:t>
      </w:r>
      <w:r w:rsidRPr="00900D8D">
        <w:rPr>
          <w:rFonts w:ascii="Arial" w:hAnsi="Arial" w:cs="Arial"/>
          <w:sz w:val="22"/>
          <w:szCs w:val="22"/>
        </w:rPr>
        <w:t>a</w:t>
      </w:r>
      <w:r w:rsidRPr="00900D8D">
        <w:rPr>
          <w:rFonts w:ascii="Arial" w:hAnsi="Arial" w:cs="Arial"/>
          <w:spacing w:val="-1"/>
          <w:sz w:val="22"/>
          <w:szCs w:val="22"/>
        </w:rPr>
        <w:t>i</w:t>
      </w:r>
      <w:r w:rsidRPr="00900D8D">
        <w:rPr>
          <w:rFonts w:ascii="Arial" w:hAnsi="Arial" w:cs="Arial"/>
          <w:sz w:val="22"/>
          <w:szCs w:val="22"/>
        </w:rPr>
        <w:t>s</w:t>
      </w:r>
      <w:r w:rsidRPr="00900D8D">
        <w:rPr>
          <w:rFonts w:ascii="Arial" w:hAnsi="Arial" w:cs="Arial"/>
          <w:spacing w:val="2"/>
          <w:sz w:val="22"/>
          <w:szCs w:val="22"/>
        </w:rPr>
        <w:t xml:space="preserve"> </w:t>
      </w:r>
      <w:r w:rsidRPr="00900D8D">
        <w:rPr>
          <w:rFonts w:ascii="Arial" w:hAnsi="Arial" w:cs="Arial"/>
          <w:spacing w:val="-1"/>
          <w:sz w:val="22"/>
          <w:szCs w:val="22"/>
        </w:rPr>
        <w:t>l</w:t>
      </w:r>
      <w:r w:rsidRPr="00900D8D">
        <w:rPr>
          <w:rFonts w:ascii="Arial" w:hAnsi="Arial" w:cs="Arial"/>
          <w:spacing w:val="-3"/>
          <w:sz w:val="22"/>
          <w:szCs w:val="22"/>
        </w:rPr>
        <w:t>e</w:t>
      </w:r>
      <w:r w:rsidRPr="00900D8D">
        <w:rPr>
          <w:rFonts w:ascii="Arial" w:hAnsi="Arial" w:cs="Arial"/>
          <w:spacing w:val="2"/>
          <w:sz w:val="22"/>
          <w:szCs w:val="22"/>
        </w:rPr>
        <w:t>g</w:t>
      </w:r>
      <w:r w:rsidRPr="00900D8D">
        <w:rPr>
          <w:rFonts w:ascii="Arial" w:hAnsi="Arial" w:cs="Arial"/>
          <w:spacing w:val="-1"/>
          <w:sz w:val="22"/>
          <w:szCs w:val="22"/>
        </w:rPr>
        <w:t>i</w:t>
      </w:r>
      <w:r w:rsidRPr="00900D8D">
        <w:rPr>
          <w:rFonts w:ascii="Arial" w:hAnsi="Arial" w:cs="Arial"/>
          <w:sz w:val="22"/>
          <w:szCs w:val="22"/>
        </w:rPr>
        <w:t>s</w:t>
      </w:r>
      <w:r w:rsidRPr="00900D8D">
        <w:rPr>
          <w:rFonts w:ascii="Arial" w:hAnsi="Arial" w:cs="Arial"/>
          <w:spacing w:val="-1"/>
          <w:sz w:val="22"/>
          <w:szCs w:val="22"/>
        </w:rPr>
        <w:t>l</w:t>
      </w:r>
      <w:r w:rsidRPr="00900D8D">
        <w:rPr>
          <w:rFonts w:ascii="Arial" w:hAnsi="Arial" w:cs="Arial"/>
          <w:sz w:val="22"/>
          <w:szCs w:val="22"/>
        </w:rPr>
        <w:t>ações</w:t>
      </w:r>
      <w:r w:rsidRPr="00900D8D">
        <w:rPr>
          <w:rFonts w:ascii="Arial" w:hAnsi="Arial" w:cs="Arial"/>
          <w:spacing w:val="2"/>
          <w:sz w:val="22"/>
          <w:szCs w:val="22"/>
        </w:rPr>
        <w:t xml:space="preserve"> </w:t>
      </w:r>
      <w:r w:rsidRPr="00900D8D">
        <w:rPr>
          <w:rFonts w:ascii="Arial" w:hAnsi="Arial" w:cs="Arial"/>
          <w:sz w:val="22"/>
          <w:szCs w:val="22"/>
        </w:rPr>
        <w:t>ap</w:t>
      </w:r>
      <w:r w:rsidRPr="00900D8D">
        <w:rPr>
          <w:rFonts w:ascii="Arial" w:hAnsi="Arial" w:cs="Arial"/>
          <w:spacing w:val="-1"/>
          <w:sz w:val="22"/>
          <w:szCs w:val="22"/>
        </w:rPr>
        <w:t>li</w:t>
      </w:r>
      <w:r w:rsidRPr="00900D8D">
        <w:rPr>
          <w:rFonts w:ascii="Arial" w:hAnsi="Arial" w:cs="Arial"/>
          <w:sz w:val="22"/>
          <w:szCs w:val="22"/>
        </w:rPr>
        <w:t>cá</w:t>
      </w:r>
      <w:r w:rsidRPr="00900D8D">
        <w:rPr>
          <w:rFonts w:ascii="Arial" w:hAnsi="Arial" w:cs="Arial"/>
          <w:spacing w:val="-2"/>
          <w:sz w:val="22"/>
          <w:szCs w:val="22"/>
        </w:rPr>
        <w:t>v</w:t>
      </w:r>
      <w:r w:rsidRPr="00900D8D">
        <w:rPr>
          <w:rFonts w:ascii="Arial" w:hAnsi="Arial" w:cs="Arial"/>
          <w:sz w:val="22"/>
          <w:szCs w:val="22"/>
        </w:rPr>
        <w:t>e</w:t>
      </w:r>
      <w:r w:rsidRPr="00900D8D">
        <w:rPr>
          <w:rFonts w:ascii="Arial" w:hAnsi="Arial" w:cs="Arial"/>
          <w:spacing w:val="-1"/>
          <w:sz w:val="22"/>
          <w:szCs w:val="22"/>
        </w:rPr>
        <w:t>i</w:t>
      </w:r>
      <w:r w:rsidRPr="00900D8D">
        <w:rPr>
          <w:rFonts w:ascii="Arial" w:hAnsi="Arial" w:cs="Arial"/>
          <w:sz w:val="22"/>
          <w:szCs w:val="22"/>
        </w:rPr>
        <w:t>s.</w:t>
      </w:r>
    </w:p>
    <w:p w:rsidR="00723BB0" w:rsidRPr="00900D8D" w:rsidRDefault="00723BB0" w:rsidP="00723BB0">
      <w:pPr>
        <w:widowControl w:val="0"/>
        <w:autoSpaceDE w:val="0"/>
        <w:autoSpaceDN w:val="0"/>
        <w:adjustRightInd w:val="0"/>
        <w:ind w:right="1958"/>
        <w:jc w:val="both"/>
        <w:rPr>
          <w:rFonts w:ascii="Arial" w:hAnsi="Arial" w:cs="Arial"/>
          <w:sz w:val="22"/>
          <w:szCs w:val="22"/>
        </w:rPr>
      </w:pPr>
      <w:r w:rsidRPr="00900D8D">
        <w:rPr>
          <w:rFonts w:ascii="Arial" w:hAnsi="Arial" w:cs="Arial"/>
          <w:spacing w:val="-1"/>
          <w:sz w:val="22"/>
          <w:szCs w:val="22"/>
        </w:rPr>
        <w:t>S</w:t>
      </w:r>
      <w:r w:rsidRPr="00900D8D">
        <w:rPr>
          <w:rFonts w:ascii="Arial" w:hAnsi="Arial" w:cs="Arial"/>
          <w:sz w:val="22"/>
          <w:szCs w:val="22"/>
        </w:rPr>
        <w:t>e</w:t>
      </w:r>
      <w:r w:rsidRPr="00900D8D">
        <w:rPr>
          <w:rFonts w:ascii="Arial" w:hAnsi="Arial" w:cs="Arial"/>
          <w:spacing w:val="1"/>
          <w:sz w:val="22"/>
          <w:szCs w:val="22"/>
        </w:rPr>
        <w:t>r</w:t>
      </w:r>
      <w:r w:rsidRPr="00900D8D">
        <w:rPr>
          <w:rFonts w:ascii="Arial" w:hAnsi="Arial" w:cs="Arial"/>
          <w:sz w:val="22"/>
          <w:szCs w:val="22"/>
        </w:rPr>
        <w:t>ão</w:t>
      </w:r>
      <w:r w:rsidRPr="00900D8D">
        <w:rPr>
          <w:rFonts w:ascii="Arial" w:hAnsi="Arial" w:cs="Arial"/>
          <w:spacing w:val="1"/>
          <w:sz w:val="22"/>
          <w:szCs w:val="22"/>
        </w:rPr>
        <w:t xml:space="preserve"> </w:t>
      </w:r>
      <w:r w:rsidRPr="00900D8D">
        <w:rPr>
          <w:rFonts w:ascii="Arial" w:hAnsi="Arial" w:cs="Arial"/>
          <w:sz w:val="22"/>
          <w:szCs w:val="22"/>
        </w:rPr>
        <w:t>obs</w:t>
      </w:r>
      <w:r w:rsidRPr="00900D8D">
        <w:rPr>
          <w:rFonts w:ascii="Arial" w:hAnsi="Arial" w:cs="Arial"/>
          <w:spacing w:val="-3"/>
          <w:sz w:val="22"/>
          <w:szCs w:val="22"/>
        </w:rPr>
        <w:t>e</w:t>
      </w:r>
      <w:r w:rsidRPr="00900D8D">
        <w:rPr>
          <w:rFonts w:ascii="Arial" w:hAnsi="Arial" w:cs="Arial"/>
          <w:spacing w:val="1"/>
          <w:sz w:val="22"/>
          <w:szCs w:val="22"/>
        </w:rPr>
        <w:t>r</w:t>
      </w:r>
      <w:r w:rsidRPr="00900D8D">
        <w:rPr>
          <w:rFonts w:ascii="Arial" w:hAnsi="Arial" w:cs="Arial"/>
          <w:spacing w:val="-2"/>
          <w:sz w:val="22"/>
          <w:szCs w:val="22"/>
        </w:rPr>
        <w:t>v</w:t>
      </w:r>
      <w:r w:rsidRPr="00900D8D">
        <w:rPr>
          <w:rFonts w:ascii="Arial" w:hAnsi="Arial" w:cs="Arial"/>
          <w:sz w:val="22"/>
          <w:szCs w:val="22"/>
        </w:rPr>
        <w:t>ados</w:t>
      </w:r>
      <w:r w:rsidRPr="00900D8D">
        <w:rPr>
          <w:rFonts w:ascii="Arial" w:hAnsi="Arial" w:cs="Arial"/>
          <w:spacing w:val="2"/>
          <w:sz w:val="22"/>
          <w:szCs w:val="22"/>
        </w:rPr>
        <w:t xml:space="preserve"> </w:t>
      </w:r>
      <w:r w:rsidRPr="00900D8D">
        <w:rPr>
          <w:rFonts w:ascii="Arial" w:hAnsi="Arial" w:cs="Arial"/>
          <w:sz w:val="22"/>
          <w:szCs w:val="22"/>
        </w:rPr>
        <w:t>os</w:t>
      </w:r>
      <w:r w:rsidRPr="00900D8D">
        <w:rPr>
          <w:rFonts w:ascii="Arial" w:hAnsi="Arial" w:cs="Arial"/>
          <w:spacing w:val="2"/>
          <w:sz w:val="22"/>
          <w:szCs w:val="22"/>
        </w:rPr>
        <w:t xml:space="preserve"> </w:t>
      </w:r>
      <w:r w:rsidRPr="00900D8D">
        <w:rPr>
          <w:rFonts w:ascii="Arial" w:hAnsi="Arial" w:cs="Arial"/>
          <w:sz w:val="22"/>
          <w:szCs w:val="22"/>
        </w:rPr>
        <w:t>s</w:t>
      </w:r>
      <w:r w:rsidRPr="00900D8D">
        <w:rPr>
          <w:rFonts w:ascii="Arial" w:hAnsi="Arial" w:cs="Arial"/>
          <w:spacing w:val="-3"/>
          <w:sz w:val="22"/>
          <w:szCs w:val="22"/>
        </w:rPr>
        <w:t>e</w:t>
      </w:r>
      <w:r w:rsidRPr="00900D8D">
        <w:rPr>
          <w:rFonts w:ascii="Arial" w:hAnsi="Arial" w:cs="Arial"/>
          <w:spacing w:val="2"/>
          <w:sz w:val="22"/>
          <w:szCs w:val="22"/>
        </w:rPr>
        <w:t>g</w:t>
      </w:r>
      <w:r w:rsidRPr="00900D8D">
        <w:rPr>
          <w:rFonts w:ascii="Arial" w:hAnsi="Arial" w:cs="Arial"/>
          <w:sz w:val="22"/>
          <w:szCs w:val="22"/>
        </w:rPr>
        <w:t>u</w:t>
      </w:r>
      <w:r w:rsidRPr="00900D8D">
        <w:rPr>
          <w:rFonts w:ascii="Arial" w:hAnsi="Arial" w:cs="Arial"/>
          <w:spacing w:val="-1"/>
          <w:sz w:val="22"/>
          <w:szCs w:val="22"/>
        </w:rPr>
        <w:t>i</w:t>
      </w:r>
      <w:r w:rsidRPr="00900D8D">
        <w:rPr>
          <w:rFonts w:ascii="Arial" w:hAnsi="Arial" w:cs="Arial"/>
          <w:sz w:val="22"/>
          <w:szCs w:val="22"/>
        </w:rPr>
        <w:t>n</w:t>
      </w:r>
      <w:r w:rsidRPr="00900D8D">
        <w:rPr>
          <w:rFonts w:ascii="Arial" w:hAnsi="Arial" w:cs="Arial"/>
          <w:spacing w:val="1"/>
          <w:sz w:val="22"/>
          <w:szCs w:val="22"/>
        </w:rPr>
        <w:t>t</w:t>
      </w:r>
      <w:r w:rsidRPr="00900D8D">
        <w:rPr>
          <w:rFonts w:ascii="Arial" w:hAnsi="Arial" w:cs="Arial"/>
          <w:sz w:val="22"/>
          <w:szCs w:val="22"/>
        </w:rPr>
        <w:t>es</w:t>
      </w:r>
      <w:r w:rsidRPr="00900D8D">
        <w:rPr>
          <w:rFonts w:ascii="Arial" w:hAnsi="Arial" w:cs="Arial"/>
          <w:spacing w:val="-1"/>
          <w:sz w:val="22"/>
          <w:szCs w:val="22"/>
        </w:rPr>
        <w:t xml:space="preserve"> </w:t>
      </w:r>
      <w:r w:rsidRPr="00900D8D">
        <w:rPr>
          <w:rFonts w:ascii="Arial" w:hAnsi="Arial" w:cs="Arial"/>
          <w:sz w:val="22"/>
          <w:szCs w:val="22"/>
        </w:rPr>
        <w:t>ho</w:t>
      </w:r>
      <w:r w:rsidRPr="00900D8D">
        <w:rPr>
          <w:rFonts w:ascii="Arial" w:hAnsi="Arial" w:cs="Arial"/>
          <w:spacing w:val="1"/>
          <w:sz w:val="22"/>
          <w:szCs w:val="22"/>
        </w:rPr>
        <w:t>r</w:t>
      </w:r>
      <w:r w:rsidRPr="00900D8D">
        <w:rPr>
          <w:rFonts w:ascii="Arial" w:hAnsi="Arial" w:cs="Arial"/>
          <w:spacing w:val="-3"/>
          <w:sz w:val="22"/>
          <w:szCs w:val="22"/>
        </w:rPr>
        <w:t>á</w:t>
      </w:r>
      <w:r w:rsidRPr="00900D8D">
        <w:rPr>
          <w:rFonts w:ascii="Arial" w:hAnsi="Arial" w:cs="Arial"/>
          <w:spacing w:val="1"/>
          <w:sz w:val="22"/>
          <w:szCs w:val="22"/>
        </w:rPr>
        <w:t>r</w:t>
      </w:r>
      <w:r w:rsidRPr="00900D8D">
        <w:rPr>
          <w:rFonts w:ascii="Arial" w:hAnsi="Arial" w:cs="Arial"/>
          <w:spacing w:val="-1"/>
          <w:sz w:val="22"/>
          <w:szCs w:val="22"/>
        </w:rPr>
        <w:t>i</w:t>
      </w:r>
      <w:r w:rsidRPr="00900D8D">
        <w:rPr>
          <w:rFonts w:ascii="Arial" w:hAnsi="Arial" w:cs="Arial"/>
          <w:sz w:val="22"/>
          <w:szCs w:val="22"/>
        </w:rPr>
        <w:t>os</w:t>
      </w:r>
      <w:r w:rsidRPr="00900D8D">
        <w:rPr>
          <w:rFonts w:ascii="Arial" w:hAnsi="Arial" w:cs="Arial"/>
          <w:spacing w:val="2"/>
          <w:sz w:val="22"/>
          <w:szCs w:val="22"/>
        </w:rPr>
        <w:t xml:space="preserve"> </w:t>
      </w:r>
      <w:r w:rsidRPr="00900D8D">
        <w:rPr>
          <w:rFonts w:ascii="Arial" w:hAnsi="Arial" w:cs="Arial"/>
          <w:sz w:val="22"/>
          <w:szCs w:val="22"/>
        </w:rPr>
        <w:t>e</w:t>
      </w:r>
      <w:r w:rsidRPr="00900D8D">
        <w:rPr>
          <w:rFonts w:ascii="Arial" w:hAnsi="Arial" w:cs="Arial"/>
          <w:spacing w:val="-1"/>
          <w:sz w:val="22"/>
          <w:szCs w:val="22"/>
        </w:rPr>
        <w:t xml:space="preserve"> </w:t>
      </w:r>
      <w:r w:rsidRPr="00900D8D">
        <w:rPr>
          <w:rFonts w:ascii="Arial" w:hAnsi="Arial" w:cs="Arial"/>
          <w:sz w:val="22"/>
          <w:szCs w:val="22"/>
        </w:rPr>
        <w:t>da</w:t>
      </w:r>
      <w:r w:rsidRPr="00900D8D">
        <w:rPr>
          <w:rFonts w:ascii="Arial" w:hAnsi="Arial" w:cs="Arial"/>
          <w:spacing w:val="1"/>
          <w:sz w:val="22"/>
          <w:szCs w:val="22"/>
        </w:rPr>
        <w:t>t</w:t>
      </w:r>
      <w:r w:rsidRPr="00900D8D">
        <w:rPr>
          <w:rFonts w:ascii="Arial" w:hAnsi="Arial" w:cs="Arial"/>
          <w:spacing w:val="-3"/>
          <w:sz w:val="22"/>
          <w:szCs w:val="22"/>
        </w:rPr>
        <w:t>a</w:t>
      </w:r>
      <w:r w:rsidRPr="00900D8D">
        <w:rPr>
          <w:rFonts w:ascii="Arial" w:hAnsi="Arial" w:cs="Arial"/>
          <w:sz w:val="22"/>
          <w:szCs w:val="22"/>
        </w:rPr>
        <w:t>s</w:t>
      </w:r>
      <w:r w:rsidRPr="00900D8D">
        <w:rPr>
          <w:rFonts w:ascii="Arial" w:hAnsi="Arial" w:cs="Arial"/>
          <w:spacing w:val="-1"/>
          <w:sz w:val="22"/>
          <w:szCs w:val="22"/>
        </w:rPr>
        <w:t xml:space="preserve"> </w:t>
      </w:r>
      <w:r w:rsidRPr="00900D8D">
        <w:rPr>
          <w:rFonts w:ascii="Arial" w:hAnsi="Arial" w:cs="Arial"/>
          <w:sz w:val="22"/>
          <w:szCs w:val="22"/>
        </w:rPr>
        <w:t>pa</w:t>
      </w:r>
      <w:r w:rsidRPr="00900D8D">
        <w:rPr>
          <w:rFonts w:ascii="Arial" w:hAnsi="Arial" w:cs="Arial"/>
          <w:spacing w:val="1"/>
          <w:sz w:val="22"/>
          <w:szCs w:val="22"/>
        </w:rPr>
        <w:t>r</w:t>
      </w:r>
      <w:r w:rsidRPr="00900D8D">
        <w:rPr>
          <w:rFonts w:ascii="Arial" w:hAnsi="Arial" w:cs="Arial"/>
          <w:sz w:val="22"/>
          <w:szCs w:val="22"/>
        </w:rPr>
        <w:t>a</w:t>
      </w:r>
      <w:r w:rsidRPr="00900D8D">
        <w:rPr>
          <w:rFonts w:ascii="Arial" w:hAnsi="Arial" w:cs="Arial"/>
          <w:spacing w:val="1"/>
          <w:sz w:val="22"/>
          <w:szCs w:val="22"/>
        </w:rPr>
        <w:t xml:space="preserve"> </w:t>
      </w:r>
      <w:r w:rsidRPr="00900D8D">
        <w:rPr>
          <w:rFonts w:ascii="Arial" w:hAnsi="Arial" w:cs="Arial"/>
          <w:sz w:val="22"/>
          <w:szCs w:val="22"/>
        </w:rPr>
        <w:t>os</w:t>
      </w:r>
      <w:r w:rsidRPr="00900D8D">
        <w:rPr>
          <w:rFonts w:ascii="Arial" w:hAnsi="Arial" w:cs="Arial"/>
          <w:spacing w:val="-1"/>
          <w:sz w:val="22"/>
          <w:szCs w:val="22"/>
        </w:rPr>
        <w:t xml:space="preserve"> </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oced</w:t>
      </w:r>
      <w:r w:rsidRPr="00900D8D">
        <w:rPr>
          <w:rFonts w:ascii="Arial" w:hAnsi="Arial" w:cs="Arial"/>
          <w:spacing w:val="-3"/>
          <w:sz w:val="22"/>
          <w:szCs w:val="22"/>
        </w:rPr>
        <w:t>i</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os</w:t>
      </w:r>
      <w:r w:rsidRPr="00900D8D">
        <w:rPr>
          <w:rFonts w:ascii="Arial" w:hAnsi="Arial" w:cs="Arial"/>
          <w:spacing w:val="-3"/>
          <w:sz w:val="22"/>
          <w:szCs w:val="22"/>
        </w:rPr>
        <w:t xml:space="preserve"> </w:t>
      </w:r>
      <w:r w:rsidRPr="00900D8D">
        <w:rPr>
          <w:rFonts w:ascii="Arial" w:hAnsi="Arial" w:cs="Arial"/>
          <w:sz w:val="22"/>
          <w:szCs w:val="22"/>
        </w:rPr>
        <w:t>que</w:t>
      </w:r>
      <w:r w:rsidRPr="00900D8D">
        <w:rPr>
          <w:rFonts w:ascii="Arial" w:hAnsi="Arial" w:cs="Arial"/>
          <w:spacing w:val="1"/>
          <w:sz w:val="22"/>
          <w:szCs w:val="22"/>
        </w:rPr>
        <w:t xml:space="preserve"> </w:t>
      </w:r>
      <w:r w:rsidRPr="00900D8D">
        <w:rPr>
          <w:rFonts w:ascii="Arial" w:hAnsi="Arial" w:cs="Arial"/>
          <w:sz w:val="22"/>
          <w:szCs w:val="22"/>
        </w:rPr>
        <w:t>s</w:t>
      </w:r>
      <w:r w:rsidRPr="00900D8D">
        <w:rPr>
          <w:rFonts w:ascii="Arial" w:hAnsi="Arial" w:cs="Arial"/>
          <w:spacing w:val="-3"/>
          <w:sz w:val="22"/>
          <w:szCs w:val="22"/>
        </w:rPr>
        <w:t>e</w:t>
      </w:r>
      <w:r w:rsidRPr="00900D8D">
        <w:rPr>
          <w:rFonts w:ascii="Arial" w:hAnsi="Arial" w:cs="Arial"/>
          <w:spacing w:val="2"/>
          <w:sz w:val="22"/>
          <w:szCs w:val="22"/>
        </w:rPr>
        <w:t>g</w:t>
      </w:r>
      <w:r w:rsidRPr="00900D8D">
        <w:rPr>
          <w:rFonts w:ascii="Arial" w:hAnsi="Arial" w:cs="Arial"/>
          <w:sz w:val="22"/>
          <w:szCs w:val="22"/>
        </w:rPr>
        <w:t>ue</w:t>
      </w:r>
      <w:r w:rsidRPr="00900D8D">
        <w:rPr>
          <w:rFonts w:ascii="Arial" w:hAnsi="Arial" w:cs="Arial"/>
          <w:spacing w:val="-1"/>
          <w:sz w:val="22"/>
          <w:szCs w:val="22"/>
        </w:rPr>
        <w:t>m</w:t>
      </w:r>
      <w:r w:rsidRPr="00900D8D">
        <w:rPr>
          <w:rFonts w:ascii="Arial" w:hAnsi="Arial" w:cs="Arial"/>
          <w:sz w:val="22"/>
          <w:szCs w:val="22"/>
        </w:rPr>
        <w:t>:</w:t>
      </w:r>
    </w:p>
    <w:p w:rsidR="00723BB0" w:rsidRPr="00900D8D" w:rsidRDefault="00723BB0" w:rsidP="00723BB0">
      <w:pPr>
        <w:widowControl w:val="0"/>
        <w:autoSpaceDE w:val="0"/>
        <w:autoSpaceDN w:val="0"/>
        <w:adjustRightInd w:val="0"/>
        <w:spacing w:line="12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E3342D" w:rsidRDefault="00723BB0" w:rsidP="00723BB0">
      <w:pPr>
        <w:spacing w:line="276" w:lineRule="auto"/>
        <w:jc w:val="both"/>
        <w:rPr>
          <w:rFonts w:ascii="Arial" w:hAnsi="Arial" w:cs="Arial"/>
          <w:b/>
          <w:sz w:val="22"/>
          <w:szCs w:val="22"/>
        </w:rPr>
      </w:pPr>
      <w:r w:rsidRPr="00E3342D">
        <w:rPr>
          <w:rFonts w:ascii="Arial" w:hAnsi="Arial" w:cs="Arial"/>
          <w:sz w:val="22"/>
          <w:szCs w:val="22"/>
        </w:rPr>
        <w:tab/>
      </w:r>
      <w:r w:rsidRPr="00E3342D">
        <w:rPr>
          <w:rFonts w:ascii="Arial" w:hAnsi="Arial" w:cs="Arial"/>
          <w:b/>
          <w:sz w:val="22"/>
          <w:szCs w:val="22"/>
        </w:rPr>
        <w:t xml:space="preserve">o </w:t>
      </w:r>
      <w:r w:rsidRPr="00E3342D">
        <w:rPr>
          <w:rFonts w:ascii="Arial" w:hAnsi="Arial" w:cs="Arial"/>
          <w:b/>
          <w:sz w:val="22"/>
          <w:szCs w:val="22"/>
        </w:rPr>
        <w:tab/>
        <w:t>Recebimento do envelope de proposta e do envelope de habilitação</w:t>
      </w:r>
    </w:p>
    <w:p w:rsidR="00723BB0" w:rsidRPr="00E3342D" w:rsidRDefault="00723BB0" w:rsidP="00723BB0">
      <w:pPr>
        <w:spacing w:line="276" w:lineRule="auto"/>
        <w:ind w:left="1413" w:hanging="705"/>
        <w:jc w:val="both"/>
        <w:rPr>
          <w:rFonts w:ascii="Arial" w:hAnsi="Arial" w:cs="Arial"/>
          <w:b/>
          <w:sz w:val="22"/>
          <w:szCs w:val="22"/>
        </w:rPr>
      </w:pPr>
      <w:r w:rsidRPr="00E3342D">
        <w:rPr>
          <w:rFonts w:ascii="Arial" w:hAnsi="Arial" w:cs="Arial"/>
          <w:b/>
          <w:sz w:val="22"/>
          <w:szCs w:val="22"/>
        </w:rPr>
        <w:t>o</w:t>
      </w:r>
      <w:r w:rsidRPr="00E3342D">
        <w:rPr>
          <w:rFonts w:ascii="Arial" w:hAnsi="Arial" w:cs="Arial"/>
          <w:b/>
          <w:sz w:val="22"/>
          <w:szCs w:val="22"/>
        </w:rPr>
        <w:tab/>
      </w:r>
      <w:r w:rsidR="00E3342D" w:rsidRPr="00E3342D">
        <w:rPr>
          <w:rFonts w:ascii="Arial" w:hAnsi="Arial" w:cs="Arial"/>
          <w:b/>
          <w:sz w:val="22"/>
          <w:szCs w:val="22"/>
        </w:rPr>
        <w:t>das 8h do dia 14 de novembro de 2019 às 14h do dia 27 de novembro de 2019</w:t>
      </w:r>
      <w:r w:rsidRPr="00E3342D">
        <w:rPr>
          <w:rFonts w:ascii="Arial" w:hAnsi="Arial" w:cs="Arial"/>
          <w:b/>
          <w:sz w:val="22"/>
          <w:szCs w:val="22"/>
        </w:rPr>
        <w:t>.</w:t>
      </w:r>
    </w:p>
    <w:p w:rsidR="00723BB0" w:rsidRPr="00E3342D" w:rsidRDefault="00723BB0" w:rsidP="00723BB0">
      <w:pPr>
        <w:spacing w:line="276" w:lineRule="auto"/>
        <w:ind w:firstLine="708"/>
        <w:jc w:val="both"/>
        <w:rPr>
          <w:rFonts w:ascii="Arial" w:hAnsi="Arial" w:cs="Arial"/>
          <w:b/>
          <w:sz w:val="22"/>
          <w:szCs w:val="22"/>
        </w:rPr>
      </w:pPr>
      <w:r w:rsidRPr="00E3342D">
        <w:rPr>
          <w:rFonts w:ascii="Arial" w:hAnsi="Arial" w:cs="Arial"/>
          <w:b/>
          <w:sz w:val="22"/>
          <w:szCs w:val="22"/>
        </w:rPr>
        <w:t>o</w:t>
      </w:r>
      <w:r w:rsidRPr="00E3342D">
        <w:rPr>
          <w:rFonts w:ascii="Arial" w:hAnsi="Arial" w:cs="Arial"/>
          <w:b/>
          <w:sz w:val="22"/>
          <w:szCs w:val="22"/>
        </w:rPr>
        <w:tab/>
        <w:t>Limite para impugnação ao edital:</w:t>
      </w:r>
    </w:p>
    <w:p w:rsidR="00723BB0" w:rsidRPr="00E3342D" w:rsidRDefault="00723BB0" w:rsidP="00723BB0">
      <w:pPr>
        <w:spacing w:line="276" w:lineRule="auto"/>
        <w:ind w:firstLine="708"/>
        <w:jc w:val="both"/>
        <w:rPr>
          <w:rFonts w:ascii="Arial" w:hAnsi="Arial" w:cs="Arial"/>
          <w:b/>
          <w:sz w:val="22"/>
          <w:szCs w:val="22"/>
        </w:rPr>
      </w:pPr>
      <w:r w:rsidRPr="00E3342D">
        <w:rPr>
          <w:rFonts w:ascii="Arial" w:hAnsi="Arial" w:cs="Arial"/>
          <w:b/>
          <w:sz w:val="22"/>
          <w:szCs w:val="22"/>
        </w:rPr>
        <w:t>o</w:t>
      </w:r>
      <w:r w:rsidRPr="00E3342D">
        <w:rPr>
          <w:rFonts w:ascii="Arial" w:hAnsi="Arial" w:cs="Arial"/>
          <w:b/>
          <w:sz w:val="22"/>
          <w:szCs w:val="22"/>
        </w:rPr>
        <w:tab/>
      </w:r>
      <w:r w:rsidR="00E3342D" w:rsidRPr="00E3342D">
        <w:rPr>
          <w:rFonts w:ascii="Arial" w:hAnsi="Arial" w:cs="Arial"/>
          <w:b/>
          <w:sz w:val="22"/>
          <w:szCs w:val="22"/>
        </w:rPr>
        <w:t>17:30 do dia 25 de novembro de 2019</w:t>
      </w:r>
      <w:r w:rsidRPr="00E3342D">
        <w:rPr>
          <w:rFonts w:ascii="Arial" w:hAnsi="Arial" w:cs="Arial"/>
          <w:b/>
          <w:sz w:val="22"/>
          <w:szCs w:val="22"/>
        </w:rPr>
        <w:t>.</w:t>
      </w:r>
    </w:p>
    <w:p w:rsidR="00723BB0" w:rsidRPr="00E3342D" w:rsidRDefault="00723BB0" w:rsidP="00723BB0">
      <w:pPr>
        <w:spacing w:line="276" w:lineRule="auto"/>
        <w:ind w:firstLine="708"/>
        <w:jc w:val="both"/>
        <w:rPr>
          <w:rFonts w:ascii="Arial" w:hAnsi="Arial" w:cs="Arial"/>
          <w:b/>
          <w:sz w:val="22"/>
          <w:szCs w:val="22"/>
        </w:rPr>
      </w:pPr>
      <w:r w:rsidRPr="00E3342D">
        <w:rPr>
          <w:rFonts w:ascii="Arial" w:hAnsi="Arial" w:cs="Arial"/>
          <w:b/>
          <w:sz w:val="22"/>
          <w:szCs w:val="22"/>
        </w:rPr>
        <w:t>o</w:t>
      </w:r>
      <w:r w:rsidRPr="00E3342D">
        <w:rPr>
          <w:rFonts w:ascii="Arial" w:hAnsi="Arial" w:cs="Arial"/>
          <w:b/>
          <w:sz w:val="22"/>
          <w:szCs w:val="22"/>
        </w:rPr>
        <w:tab/>
        <w:t>Início da Sessão Pública do pregão:</w:t>
      </w:r>
    </w:p>
    <w:p w:rsidR="00723BB0" w:rsidRPr="00E3342D" w:rsidRDefault="00723BB0" w:rsidP="00723BB0">
      <w:pPr>
        <w:spacing w:line="276" w:lineRule="auto"/>
        <w:ind w:firstLine="708"/>
        <w:jc w:val="both"/>
        <w:rPr>
          <w:rFonts w:ascii="Arial" w:hAnsi="Arial" w:cs="Arial"/>
          <w:b/>
          <w:sz w:val="22"/>
          <w:szCs w:val="22"/>
        </w:rPr>
      </w:pPr>
      <w:r w:rsidRPr="00E3342D">
        <w:rPr>
          <w:rFonts w:ascii="Arial" w:hAnsi="Arial" w:cs="Arial"/>
          <w:b/>
          <w:sz w:val="22"/>
          <w:szCs w:val="22"/>
        </w:rPr>
        <w:t>o</w:t>
      </w:r>
      <w:r w:rsidRPr="00E3342D">
        <w:rPr>
          <w:rFonts w:ascii="Arial" w:hAnsi="Arial" w:cs="Arial"/>
          <w:b/>
          <w:sz w:val="22"/>
          <w:szCs w:val="22"/>
        </w:rPr>
        <w:tab/>
        <w:t>1</w:t>
      </w:r>
      <w:r w:rsidR="00E3342D" w:rsidRPr="00E3342D">
        <w:rPr>
          <w:rFonts w:ascii="Arial" w:hAnsi="Arial" w:cs="Arial"/>
          <w:b/>
          <w:sz w:val="22"/>
          <w:szCs w:val="22"/>
        </w:rPr>
        <w:t>4h15 do dia 27 de novembro de 2019</w:t>
      </w:r>
      <w:r w:rsidRPr="00E3342D">
        <w:rPr>
          <w:rFonts w:ascii="Arial" w:hAnsi="Arial" w:cs="Arial"/>
          <w:b/>
          <w:sz w:val="22"/>
          <w:szCs w:val="22"/>
        </w:rPr>
        <w:t>.</w:t>
      </w:r>
    </w:p>
    <w:p w:rsidR="00723BB0" w:rsidRPr="00900D8D" w:rsidRDefault="00723BB0" w:rsidP="00723BB0">
      <w:pPr>
        <w:widowControl w:val="0"/>
        <w:autoSpaceDE w:val="0"/>
        <w:autoSpaceDN w:val="0"/>
        <w:adjustRightInd w:val="0"/>
        <w:spacing w:line="13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900D8D" w:rsidRDefault="00723BB0" w:rsidP="00723BB0">
      <w:pPr>
        <w:widowControl w:val="0"/>
        <w:autoSpaceDE w:val="0"/>
        <w:autoSpaceDN w:val="0"/>
        <w:adjustRightInd w:val="0"/>
        <w:spacing w:line="276" w:lineRule="auto"/>
        <w:ind w:right="101"/>
        <w:rPr>
          <w:rFonts w:ascii="Arial" w:hAnsi="Arial" w:cs="Arial"/>
          <w:sz w:val="22"/>
          <w:szCs w:val="22"/>
        </w:rPr>
      </w:pPr>
      <w:r w:rsidRPr="00900D8D">
        <w:rPr>
          <w:rFonts w:ascii="Arial" w:hAnsi="Arial" w:cs="Arial"/>
          <w:spacing w:val="-1"/>
          <w:sz w:val="22"/>
          <w:szCs w:val="22"/>
        </w:rPr>
        <w:t>A</w:t>
      </w:r>
      <w:r w:rsidRPr="00900D8D">
        <w:rPr>
          <w:rFonts w:ascii="Arial" w:hAnsi="Arial" w:cs="Arial"/>
          <w:sz w:val="22"/>
          <w:szCs w:val="22"/>
        </w:rPr>
        <w:t>s</w:t>
      </w:r>
      <w:r w:rsidRPr="00900D8D">
        <w:rPr>
          <w:rFonts w:ascii="Arial" w:hAnsi="Arial" w:cs="Arial"/>
          <w:spacing w:val="30"/>
          <w:sz w:val="22"/>
          <w:szCs w:val="22"/>
        </w:rPr>
        <w:t xml:space="preserve"> </w:t>
      </w:r>
      <w:r w:rsidRPr="00900D8D">
        <w:rPr>
          <w:rFonts w:ascii="Arial" w:hAnsi="Arial" w:cs="Arial"/>
          <w:sz w:val="22"/>
          <w:szCs w:val="22"/>
        </w:rPr>
        <w:t>dúv</w:t>
      </w:r>
      <w:r w:rsidRPr="00900D8D">
        <w:rPr>
          <w:rFonts w:ascii="Arial" w:hAnsi="Arial" w:cs="Arial"/>
          <w:spacing w:val="-1"/>
          <w:sz w:val="22"/>
          <w:szCs w:val="22"/>
        </w:rPr>
        <w:t>i</w:t>
      </w:r>
      <w:r w:rsidRPr="00900D8D">
        <w:rPr>
          <w:rFonts w:ascii="Arial" w:hAnsi="Arial" w:cs="Arial"/>
          <w:sz w:val="22"/>
          <w:szCs w:val="22"/>
        </w:rPr>
        <w:t>das</w:t>
      </w:r>
      <w:r w:rsidRPr="00900D8D">
        <w:rPr>
          <w:rFonts w:ascii="Arial" w:hAnsi="Arial" w:cs="Arial"/>
          <w:spacing w:val="30"/>
          <w:sz w:val="22"/>
          <w:szCs w:val="22"/>
        </w:rPr>
        <w:t xml:space="preserve"> </w:t>
      </w:r>
      <w:r w:rsidRPr="00900D8D">
        <w:rPr>
          <w:rFonts w:ascii="Arial" w:hAnsi="Arial" w:cs="Arial"/>
          <w:sz w:val="22"/>
          <w:szCs w:val="22"/>
        </w:rPr>
        <w:t>pe</w:t>
      </w:r>
      <w:r w:rsidRPr="00900D8D">
        <w:rPr>
          <w:rFonts w:ascii="Arial" w:hAnsi="Arial" w:cs="Arial"/>
          <w:spacing w:val="1"/>
          <w:sz w:val="22"/>
          <w:szCs w:val="22"/>
        </w:rPr>
        <w:t>rt</w:t>
      </w:r>
      <w:r w:rsidRPr="00900D8D">
        <w:rPr>
          <w:rFonts w:ascii="Arial" w:hAnsi="Arial" w:cs="Arial"/>
          <w:spacing w:val="-1"/>
          <w:sz w:val="22"/>
          <w:szCs w:val="22"/>
        </w:rPr>
        <w:t>i</w:t>
      </w:r>
      <w:r w:rsidRPr="00900D8D">
        <w:rPr>
          <w:rFonts w:ascii="Arial" w:hAnsi="Arial" w:cs="Arial"/>
          <w:sz w:val="22"/>
          <w:szCs w:val="22"/>
        </w:rPr>
        <w:t>nen</w:t>
      </w:r>
      <w:r w:rsidRPr="00900D8D">
        <w:rPr>
          <w:rFonts w:ascii="Arial" w:hAnsi="Arial" w:cs="Arial"/>
          <w:spacing w:val="1"/>
          <w:sz w:val="22"/>
          <w:szCs w:val="22"/>
        </w:rPr>
        <w:t>t</w:t>
      </w:r>
      <w:r w:rsidRPr="00900D8D">
        <w:rPr>
          <w:rFonts w:ascii="Arial" w:hAnsi="Arial" w:cs="Arial"/>
          <w:sz w:val="22"/>
          <w:szCs w:val="22"/>
        </w:rPr>
        <w:t>es</w:t>
      </w:r>
      <w:r w:rsidRPr="00900D8D">
        <w:rPr>
          <w:rFonts w:ascii="Arial" w:hAnsi="Arial" w:cs="Arial"/>
          <w:spacing w:val="30"/>
          <w:sz w:val="22"/>
          <w:szCs w:val="22"/>
        </w:rPr>
        <w:t xml:space="preserve"> </w:t>
      </w:r>
      <w:r w:rsidRPr="00900D8D">
        <w:rPr>
          <w:rFonts w:ascii="Arial" w:hAnsi="Arial" w:cs="Arial"/>
          <w:sz w:val="22"/>
          <w:szCs w:val="22"/>
        </w:rPr>
        <w:t>a</w:t>
      </w:r>
      <w:r w:rsidRPr="00900D8D">
        <w:rPr>
          <w:rFonts w:ascii="Arial" w:hAnsi="Arial" w:cs="Arial"/>
          <w:spacing w:val="30"/>
          <w:sz w:val="22"/>
          <w:szCs w:val="22"/>
        </w:rPr>
        <w:t xml:space="preserve"> </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esen</w:t>
      </w:r>
      <w:r w:rsidRPr="00900D8D">
        <w:rPr>
          <w:rFonts w:ascii="Arial" w:hAnsi="Arial" w:cs="Arial"/>
          <w:spacing w:val="1"/>
          <w:sz w:val="22"/>
          <w:szCs w:val="22"/>
        </w:rPr>
        <w:t>t</w:t>
      </w:r>
      <w:r w:rsidRPr="00900D8D">
        <w:rPr>
          <w:rFonts w:ascii="Arial" w:hAnsi="Arial" w:cs="Arial"/>
          <w:sz w:val="22"/>
          <w:szCs w:val="22"/>
        </w:rPr>
        <w:t>e</w:t>
      </w:r>
      <w:r w:rsidRPr="00900D8D">
        <w:rPr>
          <w:rFonts w:ascii="Arial" w:hAnsi="Arial" w:cs="Arial"/>
          <w:spacing w:val="30"/>
          <w:sz w:val="22"/>
          <w:szCs w:val="22"/>
        </w:rPr>
        <w:t xml:space="preserve"> </w:t>
      </w:r>
      <w:r w:rsidRPr="00900D8D">
        <w:rPr>
          <w:rFonts w:ascii="Arial" w:hAnsi="Arial" w:cs="Arial"/>
          <w:spacing w:val="-1"/>
          <w:sz w:val="22"/>
          <w:szCs w:val="22"/>
        </w:rPr>
        <w:t>li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ação</w:t>
      </w:r>
      <w:r w:rsidRPr="00900D8D">
        <w:rPr>
          <w:rFonts w:ascii="Arial" w:hAnsi="Arial" w:cs="Arial"/>
          <w:spacing w:val="30"/>
          <w:sz w:val="22"/>
          <w:szCs w:val="22"/>
        </w:rPr>
        <w:t xml:space="preserve"> </w:t>
      </w:r>
      <w:r w:rsidRPr="00900D8D">
        <w:rPr>
          <w:rFonts w:ascii="Arial" w:hAnsi="Arial" w:cs="Arial"/>
          <w:sz w:val="22"/>
          <w:szCs w:val="22"/>
        </w:rPr>
        <w:t>se</w:t>
      </w:r>
      <w:r w:rsidRPr="00900D8D">
        <w:rPr>
          <w:rFonts w:ascii="Arial" w:hAnsi="Arial" w:cs="Arial"/>
          <w:spacing w:val="1"/>
          <w:sz w:val="22"/>
          <w:szCs w:val="22"/>
        </w:rPr>
        <w:t>r</w:t>
      </w:r>
      <w:r w:rsidRPr="00900D8D">
        <w:rPr>
          <w:rFonts w:ascii="Arial" w:hAnsi="Arial" w:cs="Arial"/>
          <w:sz w:val="22"/>
          <w:szCs w:val="22"/>
        </w:rPr>
        <w:t>ão</w:t>
      </w:r>
      <w:r w:rsidRPr="00900D8D">
        <w:rPr>
          <w:rFonts w:ascii="Arial" w:hAnsi="Arial" w:cs="Arial"/>
          <w:spacing w:val="30"/>
          <w:sz w:val="22"/>
          <w:szCs w:val="22"/>
        </w:rPr>
        <w:t xml:space="preserve"> </w:t>
      </w:r>
      <w:r w:rsidRPr="00900D8D">
        <w:rPr>
          <w:rFonts w:ascii="Arial" w:hAnsi="Arial" w:cs="Arial"/>
          <w:sz w:val="22"/>
          <w:szCs w:val="22"/>
        </w:rPr>
        <w:t>esc</w:t>
      </w:r>
      <w:r w:rsidRPr="00900D8D">
        <w:rPr>
          <w:rFonts w:ascii="Arial" w:hAnsi="Arial" w:cs="Arial"/>
          <w:spacing w:val="-1"/>
          <w:sz w:val="22"/>
          <w:szCs w:val="22"/>
        </w:rPr>
        <w:t>l</w:t>
      </w:r>
      <w:r w:rsidRPr="00900D8D">
        <w:rPr>
          <w:rFonts w:ascii="Arial" w:hAnsi="Arial" w:cs="Arial"/>
          <w:sz w:val="22"/>
          <w:szCs w:val="22"/>
        </w:rPr>
        <w:t>a</w:t>
      </w:r>
      <w:r w:rsidRPr="00900D8D">
        <w:rPr>
          <w:rFonts w:ascii="Arial" w:hAnsi="Arial" w:cs="Arial"/>
          <w:spacing w:val="1"/>
          <w:sz w:val="22"/>
          <w:szCs w:val="22"/>
        </w:rPr>
        <w:t>r</w:t>
      </w:r>
      <w:r w:rsidRPr="00900D8D">
        <w:rPr>
          <w:rFonts w:ascii="Arial" w:hAnsi="Arial" w:cs="Arial"/>
          <w:sz w:val="22"/>
          <w:szCs w:val="22"/>
        </w:rPr>
        <w:t>ec</w:t>
      </w:r>
      <w:r w:rsidRPr="00900D8D">
        <w:rPr>
          <w:rFonts w:ascii="Arial" w:hAnsi="Arial" w:cs="Arial"/>
          <w:spacing w:val="-1"/>
          <w:sz w:val="22"/>
          <w:szCs w:val="22"/>
        </w:rPr>
        <w:t>i</w:t>
      </w:r>
      <w:r w:rsidRPr="00900D8D">
        <w:rPr>
          <w:rFonts w:ascii="Arial" w:hAnsi="Arial" w:cs="Arial"/>
          <w:sz w:val="22"/>
          <w:szCs w:val="22"/>
        </w:rPr>
        <w:t>das</w:t>
      </w:r>
      <w:r w:rsidRPr="00900D8D">
        <w:rPr>
          <w:rFonts w:ascii="Arial" w:hAnsi="Arial" w:cs="Arial"/>
          <w:spacing w:val="30"/>
          <w:sz w:val="22"/>
          <w:szCs w:val="22"/>
        </w:rPr>
        <w:t xml:space="preserve"> </w:t>
      </w:r>
      <w:r w:rsidRPr="00900D8D">
        <w:rPr>
          <w:rFonts w:ascii="Arial" w:hAnsi="Arial" w:cs="Arial"/>
          <w:sz w:val="22"/>
          <w:szCs w:val="22"/>
        </w:rPr>
        <w:t>pe</w:t>
      </w:r>
      <w:r w:rsidRPr="00900D8D">
        <w:rPr>
          <w:rFonts w:ascii="Arial" w:hAnsi="Arial" w:cs="Arial"/>
          <w:spacing w:val="-1"/>
          <w:sz w:val="22"/>
          <w:szCs w:val="22"/>
        </w:rPr>
        <w:t>l</w:t>
      </w:r>
      <w:r w:rsidRPr="00900D8D">
        <w:rPr>
          <w:rFonts w:ascii="Arial" w:hAnsi="Arial" w:cs="Arial"/>
          <w:sz w:val="22"/>
          <w:szCs w:val="22"/>
        </w:rPr>
        <w:t>o</w:t>
      </w:r>
      <w:r w:rsidRPr="00900D8D">
        <w:rPr>
          <w:rFonts w:ascii="Arial" w:hAnsi="Arial" w:cs="Arial"/>
          <w:spacing w:val="30"/>
          <w:sz w:val="22"/>
          <w:szCs w:val="22"/>
        </w:rPr>
        <w:t xml:space="preserve"> </w:t>
      </w:r>
      <w:r w:rsidRPr="00900D8D">
        <w:rPr>
          <w:rFonts w:ascii="Arial" w:hAnsi="Arial" w:cs="Arial"/>
          <w:spacing w:val="-1"/>
          <w:sz w:val="22"/>
          <w:szCs w:val="22"/>
        </w:rPr>
        <w:t>D</w:t>
      </w:r>
      <w:r w:rsidRPr="00900D8D">
        <w:rPr>
          <w:rFonts w:ascii="Arial" w:hAnsi="Arial" w:cs="Arial"/>
          <w:spacing w:val="2"/>
          <w:sz w:val="22"/>
          <w:szCs w:val="22"/>
        </w:rPr>
        <w:t>e</w:t>
      </w:r>
      <w:r w:rsidRPr="00900D8D">
        <w:rPr>
          <w:rFonts w:ascii="Arial" w:hAnsi="Arial" w:cs="Arial"/>
          <w:sz w:val="22"/>
          <w:szCs w:val="22"/>
        </w:rPr>
        <w:t>pa</w:t>
      </w:r>
      <w:r w:rsidRPr="00900D8D">
        <w:rPr>
          <w:rFonts w:ascii="Arial" w:hAnsi="Arial" w:cs="Arial"/>
          <w:spacing w:val="1"/>
          <w:sz w:val="22"/>
          <w:szCs w:val="22"/>
        </w:rPr>
        <w:t>rt</w:t>
      </w:r>
      <w:r w:rsidRPr="00900D8D">
        <w:rPr>
          <w:rFonts w:ascii="Arial" w:hAnsi="Arial" w:cs="Arial"/>
          <w:spacing w:val="-3"/>
          <w:sz w:val="22"/>
          <w:szCs w:val="22"/>
        </w:rPr>
        <w:t>a</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o</w:t>
      </w:r>
      <w:r w:rsidRPr="00900D8D">
        <w:rPr>
          <w:rFonts w:ascii="Arial" w:hAnsi="Arial" w:cs="Arial"/>
          <w:spacing w:val="30"/>
          <w:sz w:val="22"/>
          <w:szCs w:val="22"/>
        </w:rPr>
        <w:t xml:space="preserve"> </w:t>
      </w:r>
      <w:r w:rsidRPr="00900D8D">
        <w:rPr>
          <w:rFonts w:ascii="Arial" w:hAnsi="Arial" w:cs="Arial"/>
          <w:sz w:val="22"/>
          <w:szCs w:val="22"/>
        </w:rPr>
        <w:t>de</w:t>
      </w:r>
      <w:r w:rsidRPr="00900D8D">
        <w:rPr>
          <w:rFonts w:ascii="Arial" w:hAnsi="Arial" w:cs="Arial"/>
          <w:spacing w:val="30"/>
          <w:sz w:val="22"/>
          <w:szCs w:val="22"/>
        </w:rPr>
        <w:t xml:space="preserve"> </w:t>
      </w:r>
      <w:r w:rsidRPr="00900D8D">
        <w:rPr>
          <w:rFonts w:ascii="Arial" w:hAnsi="Arial" w:cs="Arial"/>
          <w:sz w:val="22"/>
          <w:szCs w:val="22"/>
        </w:rPr>
        <w:t>L</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açõ</w:t>
      </w:r>
      <w:r w:rsidRPr="00900D8D">
        <w:rPr>
          <w:rFonts w:ascii="Arial" w:hAnsi="Arial" w:cs="Arial"/>
          <w:spacing w:val="-3"/>
          <w:sz w:val="22"/>
          <w:szCs w:val="22"/>
        </w:rPr>
        <w:t>e</w:t>
      </w:r>
      <w:r w:rsidRPr="00900D8D">
        <w:rPr>
          <w:rFonts w:ascii="Arial" w:hAnsi="Arial" w:cs="Arial"/>
          <w:sz w:val="22"/>
          <w:szCs w:val="22"/>
        </w:rPr>
        <w:t>s,</w:t>
      </w:r>
      <w:r w:rsidRPr="00900D8D">
        <w:rPr>
          <w:rFonts w:ascii="Arial" w:hAnsi="Arial" w:cs="Arial"/>
          <w:spacing w:val="25"/>
          <w:sz w:val="22"/>
          <w:szCs w:val="22"/>
        </w:rPr>
        <w:t xml:space="preserve"> </w:t>
      </w:r>
      <w:r w:rsidRPr="00900D8D">
        <w:rPr>
          <w:rFonts w:ascii="Arial" w:hAnsi="Arial" w:cs="Arial"/>
          <w:sz w:val="22"/>
          <w:szCs w:val="22"/>
        </w:rPr>
        <w:t>nos se</w:t>
      </w:r>
      <w:r w:rsidRPr="00900D8D">
        <w:rPr>
          <w:rFonts w:ascii="Arial" w:hAnsi="Arial" w:cs="Arial"/>
          <w:spacing w:val="2"/>
          <w:sz w:val="22"/>
          <w:szCs w:val="22"/>
        </w:rPr>
        <w:t>g</w:t>
      </w:r>
      <w:r w:rsidRPr="00900D8D">
        <w:rPr>
          <w:rFonts w:ascii="Arial" w:hAnsi="Arial" w:cs="Arial"/>
          <w:sz w:val="22"/>
          <w:szCs w:val="22"/>
        </w:rPr>
        <w:t>u</w:t>
      </w:r>
      <w:r w:rsidRPr="00900D8D">
        <w:rPr>
          <w:rFonts w:ascii="Arial" w:hAnsi="Arial" w:cs="Arial"/>
          <w:spacing w:val="-1"/>
          <w:sz w:val="22"/>
          <w:szCs w:val="22"/>
        </w:rPr>
        <w:t>i</w:t>
      </w:r>
      <w:r w:rsidRPr="00900D8D">
        <w:rPr>
          <w:rFonts w:ascii="Arial" w:hAnsi="Arial" w:cs="Arial"/>
          <w:sz w:val="22"/>
          <w:szCs w:val="22"/>
        </w:rPr>
        <w:t>n</w:t>
      </w:r>
      <w:r w:rsidRPr="00900D8D">
        <w:rPr>
          <w:rFonts w:ascii="Arial" w:hAnsi="Arial" w:cs="Arial"/>
          <w:spacing w:val="1"/>
          <w:sz w:val="22"/>
          <w:szCs w:val="22"/>
        </w:rPr>
        <w:t>t</w:t>
      </w:r>
      <w:r w:rsidRPr="00900D8D">
        <w:rPr>
          <w:rFonts w:ascii="Arial" w:hAnsi="Arial" w:cs="Arial"/>
          <w:spacing w:val="-3"/>
          <w:sz w:val="22"/>
          <w:szCs w:val="22"/>
        </w:rPr>
        <w:t>e</w:t>
      </w:r>
      <w:r w:rsidRPr="00900D8D">
        <w:rPr>
          <w:rFonts w:ascii="Arial" w:hAnsi="Arial" w:cs="Arial"/>
          <w:sz w:val="22"/>
          <w:szCs w:val="22"/>
        </w:rPr>
        <w:t>s</w:t>
      </w:r>
      <w:r w:rsidRPr="00900D8D">
        <w:rPr>
          <w:rFonts w:ascii="Arial" w:hAnsi="Arial" w:cs="Arial"/>
          <w:spacing w:val="2"/>
          <w:sz w:val="22"/>
          <w:szCs w:val="22"/>
        </w:rPr>
        <w:t xml:space="preserve"> </w:t>
      </w:r>
      <w:r w:rsidRPr="00900D8D">
        <w:rPr>
          <w:rFonts w:ascii="Arial" w:hAnsi="Arial" w:cs="Arial"/>
          <w:sz w:val="22"/>
          <w:szCs w:val="22"/>
        </w:rPr>
        <w:t>end</w:t>
      </w:r>
      <w:r w:rsidRPr="00900D8D">
        <w:rPr>
          <w:rFonts w:ascii="Arial" w:hAnsi="Arial" w:cs="Arial"/>
          <w:spacing w:val="-3"/>
          <w:sz w:val="22"/>
          <w:szCs w:val="22"/>
        </w:rPr>
        <w:t>e</w:t>
      </w:r>
      <w:r w:rsidRPr="00900D8D">
        <w:rPr>
          <w:rFonts w:ascii="Arial" w:hAnsi="Arial" w:cs="Arial"/>
          <w:spacing w:val="1"/>
          <w:sz w:val="22"/>
          <w:szCs w:val="22"/>
        </w:rPr>
        <w:t>r</w:t>
      </w:r>
      <w:r w:rsidRPr="00900D8D">
        <w:rPr>
          <w:rFonts w:ascii="Arial" w:hAnsi="Arial" w:cs="Arial"/>
          <w:sz w:val="22"/>
          <w:szCs w:val="22"/>
        </w:rPr>
        <w:t>eço</w:t>
      </w:r>
      <w:r w:rsidRPr="00900D8D">
        <w:rPr>
          <w:rFonts w:ascii="Arial" w:hAnsi="Arial" w:cs="Arial"/>
          <w:spacing w:val="-2"/>
          <w:sz w:val="22"/>
          <w:szCs w:val="22"/>
        </w:rPr>
        <w:t>s</w:t>
      </w:r>
      <w:r w:rsidRPr="00900D8D">
        <w:rPr>
          <w:rFonts w:ascii="Arial" w:hAnsi="Arial" w:cs="Arial"/>
          <w:sz w:val="22"/>
          <w:szCs w:val="22"/>
        </w:rPr>
        <w:t>:</w:t>
      </w:r>
    </w:p>
    <w:p w:rsidR="00723BB0" w:rsidRPr="00900D8D" w:rsidRDefault="00723BB0" w:rsidP="00723BB0">
      <w:pPr>
        <w:widowControl w:val="0"/>
        <w:tabs>
          <w:tab w:val="left" w:pos="1280"/>
          <w:tab w:val="left" w:pos="10915"/>
        </w:tabs>
        <w:autoSpaceDE w:val="0"/>
        <w:autoSpaceDN w:val="0"/>
        <w:adjustRightInd w:val="0"/>
        <w:spacing w:line="252" w:lineRule="exact"/>
        <w:ind w:right="5"/>
        <w:jc w:val="both"/>
        <w:rPr>
          <w:rFonts w:ascii="Arial" w:hAnsi="Arial" w:cs="Arial"/>
          <w:sz w:val="22"/>
          <w:szCs w:val="22"/>
        </w:rPr>
      </w:pPr>
      <w:r w:rsidRPr="00900D8D">
        <w:rPr>
          <w:rFonts w:ascii="Arial" w:hAnsi="Arial" w:cs="Arial"/>
          <w:sz w:val="22"/>
          <w:szCs w:val="22"/>
        </w:rPr>
        <w:tab/>
      </w:r>
    </w:p>
    <w:p w:rsidR="00723BB0" w:rsidRPr="00900D8D" w:rsidRDefault="00723BB0" w:rsidP="00723BB0">
      <w:pPr>
        <w:widowControl w:val="0"/>
        <w:tabs>
          <w:tab w:val="left" w:pos="1280"/>
          <w:tab w:val="left" w:pos="10915"/>
        </w:tabs>
        <w:autoSpaceDE w:val="0"/>
        <w:autoSpaceDN w:val="0"/>
        <w:adjustRightInd w:val="0"/>
        <w:spacing w:line="252" w:lineRule="exact"/>
        <w:ind w:right="5"/>
        <w:jc w:val="both"/>
        <w:rPr>
          <w:rFonts w:ascii="Arial" w:hAnsi="Arial" w:cs="Arial"/>
          <w:sz w:val="22"/>
          <w:szCs w:val="22"/>
        </w:rPr>
      </w:pPr>
      <w:r w:rsidRPr="00900D8D">
        <w:rPr>
          <w:rFonts w:ascii="Arial" w:hAnsi="Arial" w:cs="Arial"/>
          <w:sz w:val="22"/>
          <w:szCs w:val="22"/>
        </w:rPr>
        <w:tab/>
      </w:r>
      <w:r w:rsidRPr="00900D8D">
        <w:rPr>
          <w:rFonts w:ascii="Arial" w:hAnsi="Arial" w:cs="Arial"/>
          <w:spacing w:val="2"/>
          <w:sz w:val="22"/>
          <w:szCs w:val="22"/>
        </w:rPr>
        <w:t>T</w:t>
      </w:r>
      <w:r w:rsidRPr="00900D8D">
        <w:rPr>
          <w:rFonts w:ascii="Arial" w:hAnsi="Arial" w:cs="Arial"/>
          <w:sz w:val="22"/>
          <w:szCs w:val="22"/>
        </w:rPr>
        <w:t>e</w:t>
      </w:r>
      <w:r w:rsidRPr="00900D8D">
        <w:rPr>
          <w:rFonts w:ascii="Arial" w:hAnsi="Arial" w:cs="Arial"/>
          <w:spacing w:val="-1"/>
          <w:sz w:val="22"/>
          <w:szCs w:val="22"/>
        </w:rPr>
        <w:t>l</w:t>
      </w:r>
      <w:r w:rsidRPr="00900D8D">
        <w:rPr>
          <w:rFonts w:ascii="Arial" w:hAnsi="Arial" w:cs="Arial"/>
          <w:spacing w:val="-3"/>
          <w:sz w:val="22"/>
          <w:szCs w:val="22"/>
        </w:rPr>
        <w:t>e</w:t>
      </w:r>
      <w:r w:rsidRPr="00900D8D">
        <w:rPr>
          <w:rFonts w:ascii="Arial" w:hAnsi="Arial" w:cs="Arial"/>
          <w:spacing w:val="3"/>
          <w:sz w:val="22"/>
          <w:szCs w:val="22"/>
        </w:rPr>
        <w:t>f</w:t>
      </w:r>
      <w:r w:rsidRPr="00900D8D">
        <w:rPr>
          <w:rFonts w:ascii="Arial" w:hAnsi="Arial" w:cs="Arial"/>
          <w:sz w:val="22"/>
          <w:szCs w:val="22"/>
        </w:rPr>
        <w:t>on</w:t>
      </w:r>
      <w:r w:rsidRPr="00900D8D">
        <w:rPr>
          <w:rFonts w:ascii="Arial" w:hAnsi="Arial" w:cs="Arial"/>
          <w:spacing w:val="-3"/>
          <w:sz w:val="22"/>
          <w:szCs w:val="22"/>
        </w:rPr>
        <w:t>e</w:t>
      </w:r>
      <w:r w:rsidRPr="00900D8D">
        <w:rPr>
          <w:rFonts w:ascii="Arial" w:hAnsi="Arial" w:cs="Arial"/>
          <w:sz w:val="22"/>
          <w:szCs w:val="22"/>
        </w:rPr>
        <w:t>:</w:t>
      </w:r>
      <w:r w:rsidRPr="00900D8D">
        <w:rPr>
          <w:rFonts w:ascii="Arial" w:hAnsi="Arial" w:cs="Arial"/>
          <w:spacing w:val="3"/>
          <w:sz w:val="22"/>
          <w:szCs w:val="22"/>
        </w:rPr>
        <w:t xml:space="preserve"> </w:t>
      </w:r>
      <w:r w:rsidRPr="00900D8D">
        <w:rPr>
          <w:rFonts w:ascii="Arial" w:hAnsi="Arial" w:cs="Arial"/>
          <w:sz w:val="22"/>
          <w:szCs w:val="22"/>
        </w:rPr>
        <w:t>48 3521</w:t>
      </w:r>
      <w:r w:rsidRPr="00900D8D">
        <w:rPr>
          <w:rFonts w:ascii="Arial" w:hAnsi="Arial" w:cs="Arial"/>
          <w:spacing w:val="1"/>
          <w:sz w:val="22"/>
          <w:szCs w:val="22"/>
        </w:rPr>
        <w:t>.</w:t>
      </w:r>
      <w:r w:rsidRPr="00900D8D">
        <w:rPr>
          <w:rFonts w:ascii="Arial" w:hAnsi="Arial" w:cs="Arial"/>
          <w:sz w:val="22"/>
          <w:szCs w:val="22"/>
        </w:rPr>
        <w:t>0</w:t>
      </w:r>
      <w:r w:rsidRPr="00900D8D">
        <w:rPr>
          <w:rFonts w:ascii="Arial" w:hAnsi="Arial" w:cs="Arial"/>
          <w:spacing w:val="-3"/>
          <w:sz w:val="22"/>
          <w:szCs w:val="22"/>
        </w:rPr>
        <w:t>9</w:t>
      </w:r>
      <w:r w:rsidRPr="00900D8D">
        <w:rPr>
          <w:rFonts w:ascii="Arial" w:hAnsi="Arial" w:cs="Arial"/>
          <w:sz w:val="22"/>
          <w:szCs w:val="22"/>
        </w:rPr>
        <w:t>29</w:t>
      </w:r>
    </w:p>
    <w:p w:rsidR="00723BB0" w:rsidRPr="00900D8D" w:rsidRDefault="00723BB0" w:rsidP="00723BB0">
      <w:pPr>
        <w:widowControl w:val="0"/>
        <w:tabs>
          <w:tab w:val="left" w:pos="1280"/>
        </w:tabs>
        <w:autoSpaceDE w:val="0"/>
        <w:autoSpaceDN w:val="0"/>
        <w:adjustRightInd w:val="0"/>
        <w:ind w:right="5"/>
        <w:jc w:val="both"/>
        <w:rPr>
          <w:rFonts w:ascii="Arial" w:hAnsi="Arial" w:cs="Arial"/>
          <w:sz w:val="22"/>
          <w:szCs w:val="22"/>
        </w:rPr>
      </w:pPr>
      <w:r w:rsidRPr="00900D8D">
        <w:rPr>
          <w:rFonts w:ascii="Arial" w:hAnsi="Arial" w:cs="Arial"/>
          <w:sz w:val="22"/>
          <w:szCs w:val="22"/>
        </w:rPr>
        <w:tab/>
      </w:r>
      <w:r w:rsidRPr="00900D8D">
        <w:rPr>
          <w:rFonts w:ascii="Arial" w:hAnsi="Arial" w:cs="Arial"/>
          <w:spacing w:val="-1"/>
          <w:sz w:val="22"/>
          <w:szCs w:val="22"/>
        </w:rPr>
        <w:t>E</w:t>
      </w:r>
      <w:r w:rsidRPr="00900D8D">
        <w:rPr>
          <w:rFonts w:ascii="Arial" w:hAnsi="Arial" w:cs="Arial"/>
          <w:spacing w:val="1"/>
          <w:sz w:val="22"/>
          <w:szCs w:val="22"/>
        </w:rPr>
        <w:t>-m</w:t>
      </w:r>
      <w:r w:rsidRPr="00900D8D">
        <w:rPr>
          <w:rFonts w:ascii="Arial" w:hAnsi="Arial" w:cs="Arial"/>
          <w:sz w:val="22"/>
          <w:szCs w:val="22"/>
        </w:rPr>
        <w:t>a</w:t>
      </w:r>
      <w:r w:rsidRPr="00900D8D">
        <w:rPr>
          <w:rFonts w:ascii="Arial" w:hAnsi="Arial" w:cs="Arial"/>
          <w:spacing w:val="-1"/>
          <w:sz w:val="22"/>
          <w:szCs w:val="22"/>
        </w:rPr>
        <w:t>il</w:t>
      </w:r>
      <w:r w:rsidRPr="00900D8D">
        <w:rPr>
          <w:rFonts w:ascii="Arial" w:hAnsi="Arial" w:cs="Arial"/>
          <w:sz w:val="22"/>
          <w:szCs w:val="22"/>
        </w:rPr>
        <w:t>:</w:t>
      </w:r>
      <w:r w:rsidRPr="00900D8D">
        <w:rPr>
          <w:rFonts w:ascii="Arial" w:hAnsi="Arial" w:cs="Arial"/>
          <w:spacing w:val="3"/>
          <w:sz w:val="22"/>
          <w:szCs w:val="22"/>
        </w:rPr>
        <w:t xml:space="preserve"> </w:t>
      </w:r>
      <w:hyperlink r:id="rId6" w:history="1">
        <w:r w:rsidRPr="00900D8D">
          <w:rPr>
            <w:rStyle w:val="Hyperlink"/>
            <w:rFonts w:ascii="Arial" w:hAnsi="Arial" w:cs="Arial"/>
            <w:spacing w:val="-1"/>
            <w:sz w:val="22"/>
            <w:szCs w:val="22"/>
          </w:rPr>
          <w:t>li</w:t>
        </w:r>
        <w:r w:rsidRPr="00900D8D">
          <w:rPr>
            <w:rStyle w:val="Hyperlink"/>
            <w:rFonts w:ascii="Arial" w:hAnsi="Arial" w:cs="Arial"/>
            <w:sz w:val="22"/>
            <w:szCs w:val="22"/>
          </w:rPr>
          <w:t>c</w:t>
        </w:r>
        <w:r w:rsidRPr="00900D8D">
          <w:rPr>
            <w:rStyle w:val="Hyperlink"/>
            <w:rFonts w:ascii="Arial" w:hAnsi="Arial" w:cs="Arial"/>
            <w:spacing w:val="-1"/>
            <w:sz w:val="22"/>
            <w:szCs w:val="22"/>
          </w:rPr>
          <w:t>i</w:t>
        </w:r>
        <w:r w:rsidRPr="00900D8D">
          <w:rPr>
            <w:rStyle w:val="Hyperlink"/>
            <w:rFonts w:ascii="Arial" w:hAnsi="Arial" w:cs="Arial"/>
            <w:spacing w:val="1"/>
            <w:sz w:val="22"/>
            <w:szCs w:val="22"/>
          </w:rPr>
          <w:t>t</w:t>
        </w:r>
        <w:r w:rsidRPr="00900D8D">
          <w:rPr>
            <w:rStyle w:val="Hyperlink"/>
            <w:rFonts w:ascii="Arial" w:hAnsi="Arial" w:cs="Arial"/>
            <w:sz w:val="22"/>
            <w:szCs w:val="22"/>
          </w:rPr>
          <w:t>acao</w:t>
        </w:r>
        <w:r w:rsidRPr="00900D8D">
          <w:rPr>
            <w:rStyle w:val="Hyperlink"/>
            <w:rFonts w:ascii="Arial" w:hAnsi="Arial" w:cs="Arial"/>
            <w:spacing w:val="-1"/>
            <w:sz w:val="22"/>
            <w:szCs w:val="22"/>
          </w:rPr>
          <w:t>@</w:t>
        </w:r>
        <w:r w:rsidRPr="00900D8D">
          <w:rPr>
            <w:rStyle w:val="Hyperlink"/>
            <w:rFonts w:ascii="Arial" w:hAnsi="Arial" w:cs="Arial"/>
            <w:spacing w:val="-3"/>
            <w:sz w:val="22"/>
            <w:szCs w:val="22"/>
          </w:rPr>
          <w:t>a</w:t>
        </w:r>
        <w:r w:rsidRPr="00900D8D">
          <w:rPr>
            <w:rStyle w:val="Hyperlink"/>
            <w:rFonts w:ascii="Arial" w:hAnsi="Arial" w:cs="Arial"/>
            <w:spacing w:val="1"/>
            <w:sz w:val="22"/>
            <w:szCs w:val="22"/>
          </w:rPr>
          <w:t>r</w:t>
        </w:r>
        <w:r w:rsidRPr="00900D8D">
          <w:rPr>
            <w:rStyle w:val="Hyperlink"/>
            <w:rFonts w:ascii="Arial" w:hAnsi="Arial" w:cs="Arial"/>
            <w:sz w:val="22"/>
            <w:szCs w:val="22"/>
          </w:rPr>
          <w:t>a</w:t>
        </w:r>
        <w:r w:rsidRPr="00900D8D">
          <w:rPr>
            <w:rStyle w:val="Hyperlink"/>
            <w:rFonts w:ascii="Arial" w:hAnsi="Arial" w:cs="Arial"/>
            <w:spacing w:val="1"/>
            <w:sz w:val="22"/>
            <w:szCs w:val="22"/>
          </w:rPr>
          <w:t>r</w:t>
        </w:r>
        <w:r w:rsidRPr="00900D8D">
          <w:rPr>
            <w:rStyle w:val="Hyperlink"/>
            <w:rFonts w:ascii="Arial" w:hAnsi="Arial" w:cs="Arial"/>
            <w:sz w:val="22"/>
            <w:szCs w:val="22"/>
          </w:rPr>
          <w:t>a</w:t>
        </w:r>
        <w:r w:rsidRPr="00900D8D">
          <w:rPr>
            <w:rStyle w:val="Hyperlink"/>
            <w:rFonts w:ascii="Arial" w:hAnsi="Arial" w:cs="Arial"/>
            <w:spacing w:val="-3"/>
            <w:sz w:val="22"/>
            <w:szCs w:val="22"/>
          </w:rPr>
          <w:t>n</w:t>
        </w:r>
        <w:r w:rsidRPr="00900D8D">
          <w:rPr>
            <w:rStyle w:val="Hyperlink"/>
            <w:rFonts w:ascii="Arial" w:hAnsi="Arial" w:cs="Arial"/>
            <w:spacing w:val="2"/>
            <w:sz w:val="22"/>
            <w:szCs w:val="22"/>
          </w:rPr>
          <w:t>g</w:t>
        </w:r>
        <w:r w:rsidRPr="00900D8D">
          <w:rPr>
            <w:rStyle w:val="Hyperlink"/>
            <w:rFonts w:ascii="Arial" w:hAnsi="Arial" w:cs="Arial"/>
            <w:sz w:val="22"/>
            <w:szCs w:val="22"/>
          </w:rPr>
          <w:t>u</w:t>
        </w:r>
        <w:r w:rsidRPr="00900D8D">
          <w:rPr>
            <w:rStyle w:val="Hyperlink"/>
            <w:rFonts w:ascii="Arial" w:hAnsi="Arial" w:cs="Arial"/>
            <w:spacing w:val="-3"/>
            <w:sz w:val="22"/>
            <w:szCs w:val="22"/>
          </w:rPr>
          <w:t>a</w:t>
        </w:r>
        <w:r w:rsidRPr="00900D8D">
          <w:rPr>
            <w:rStyle w:val="Hyperlink"/>
            <w:rFonts w:ascii="Arial" w:hAnsi="Arial" w:cs="Arial"/>
            <w:spacing w:val="1"/>
            <w:sz w:val="22"/>
            <w:szCs w:val="22"/>
          </w:rPr>
          <w:t>.</w:t>
        </w:r>
        <w:r w:rsidRPr="00900D8D">
          <w:rPr>
            <w:rStyle w:val="Hyperlink"/>
            <w:rFonts w:ascii="Arial" w:hAnsi="Arial" w:cs="Arial"/>
            <w:sz w:val="22"/>
            <w:szCs w:val="22"/>
          </w:rPr>
          <w:t>sc</w:t>
        </w:r>
        <w:r w:rsidRPr="00900D8D">
          <w:rPr>
            <w:rStyle w:val="Hyperlink"/>
            <w:rFonts w:ascii="Arial" w:hAnsi="Arial" w:cs="Arial"/>
            <w:spacing w:val="-1"/>
            <w:sz w:val="22"/>
            <w:szCs w:val="22"/>
          </w:rPr>
          <w:t>.</w:t>
        </w:r>
        <w:r w:rsidRPr="00900D8D">
          <w:rPr>
            <w:rStyle w:val="Hyperlink"/>
            <w:rFonts w:ascii="Arial" w:hAnsi="Arial" w:cs="Arial"/>
            <w:spacing w:val="2"/>
            <w:sz w:val="22"/>
            <w:szCs w:val="22"/>
          </w:rPr>
          <w:t>g</w:t>
        </w:r>
        <w:r w:rsidRPr="00900D8D">
          <w:rPr>
            <w:rStyle w:val="Hyperlink"/>
            <w:rFonts w:ascii="Arial" w:hAnsi="Arial" w:cs="Arial"/>
            <w:sz w:val="22"/>
            <w:szCs w:val="22"/>
          </w:rPr>
          <w:t>o</w:t>
        </w:r>
        <w:r w:rsidRPr="00900D8D">
          <w:rPr>
            <w:rStyle w:val="Hyperlink"/>
            <w:rFonts w:ascii="Arial" w:hAnsi="Arial" w:cs="Arial"/>
            <w:spacing w:val="-2"/>
            <w:sz w:val="22"/>
            <w:szCs w:val="22"/>
          </w:rPr>
          <w:t>v</w:t>
        </w:r>
        <w:r w:rsidRPr="00900D8D">
          <w:rPr>
            <w:rStyle w:val="Hyperlink"/>
            <w:rFonts w:ascii="Arial" w:hAnsi="Arial" w:cs="Arial"/>
            <w:spacing w:val="1"/>
            <w:sz w:val="22"/>
            <w:szCs w:val="22"/>
          </w:rPr>
          <w:t>.</w:t>
        </w:r>
        <w:r w:rsidRPr="00900D8D">
          <w:rPr>
            <w:rStyle w:val="Hyperlink"/>
            <w:rFonts w:ascii="Arial" w:hAnsi="Arial" w:cs="Arial"/>
            <w:spacing w:val="-3"/>
            <w:sz w:val="22"/>
            <w:szCs w:val="22"/>
          </w:rPr>
          <w:t>b</w:t>
        </w:r>
        <w:r w:rsidRPr="00900D8D">
          <w:rPr>
            <w:rStyle w:val="Hyperlink"/>
            <w:rFonts w:ascii="Arial" w:hAnsi="Arial" w:cs="Arial"/>
            <w:sz w:val="22"/>
            <w:szCs w:val="22"/>
          </w:rPr>
          <w:t>r</w:t>
        </w:r>
      </w:hyperlink>
    </w:p>
    <w:p w:rsidR="00723BB0" w:rsidRPr="00900D8D" w:rsidRDefault="00723BB0" w:rsidP="00723BB0">
      <w:pPr>
        <w:widowControl w:val="0"/>
        <w:tabs>
          <w:tab w:val="left" w:pos="1280"/>
        </w:tabs>
        <w:autoSpaceDE w:val="0"/>
        <w:autoSpaceDN w:val="0"/>
        <w:adjustRightInd w:val="0"/>
        <w:spacing w:line="248" w:lineRule="exact"/>
        <w:ind w:right="5"/>
        <w:jc w:val="both"/>
        <w:rPr>
          <w:rFonts w:ascii="Arial" w:hAnsi="Arial" w:cs="Arial"/>
          <w:sz w:val="22"/>
          <w:szCs w:val="22"/>
        </w:rPr>
      </w:pPr>
      <w:r w:rsidRPr="00900D8D">
        <w:rPr>
          <w:rFonts w:ascii="Arial" w:hAnsi="Arial" w:cs="Arial"/>
          <w:position w:val="-1"/>
          <w:sz w:val="22"/>
          <w:szCs w:val="22"/>
        </w:rPr>
        <w:tab/>
      </w:r>
      <w:r w:rsidRPr="00900D8D">
        <w:rPr>
          <w:rFonts w:ascii="Arial" w:hAnsi="Arial" w:cs="Arial"/>
          <w:spacing w:val="-1"/>
          <w:position w:val="-1"/>
          <w:sz w:val="22"/>
          <w:szCs w:val="22"/>
        </w:rPr>
        <w:t>E</w:t>
      </w:r>
      <w:r w:rsidRPr="00900D8D">
        <w:rPr>
          <w:rFonts w:ascii="Arial" w:hAnsi="Arial" w:cs="Arial"/>
          <w:position w:val="-1"/>
          <w:sz w:val="22"/>
          <w:szCs w:val="22"/>
        </w:rPr>
        <w:t>nde</w:t>
      </w:r>
      <w:r w:rsidRPr="00900D8D">
        <w:rPr>
          <w:rFonts w:ascii="Arial" w:hAnsi="Arial" w:cs="Arial"/>
          <w:spacing w:val="1"/>
          <w:position w:val="-1"/>
          <w:sz w:val="22"/>
          <w:szCs w:val="22"/>
        </w:rPr>
        <w:t>r</w:t>
      </w:r>
      <w:r w:rsidRPr="00900D8D">
        <w:rPr>
          <w:rFonts w:ascii="Arial" w:hAnsi="Arial" w:cs="Arial"/>
          <w:position w:val="-1"/>
          <w:sz w:val="22"/>
          <w:szCs w:val="22"/>
        </w:rPr>
        <w:t xml:space="preserve">eço: </w:t>
      </w:r>
      <w:r w:rsidRPr="00900D8D">
        <w:rPr>
          <w:rFonts w:ascii="Arial" w:hAnsi="Arial" w:cs="Arial"/>
          <w:spacing w:val="-1"/>
          <w:position w:val="-1"/>
          <w:sz w:val="22"/>
          <w:szCs w:val="22"/>
        </w:rPr>
        <w:t>R</w:t>
      </w:r>
      <w:r w:rsidRPr="00900D8D">
        <w:rPr>
          <w:rFonts w:ascii="Arial" w:hAnsi="Arial" w:cs="Arial"/>
          <w:position w:val="-1"/>
          <w:sz w:val="22"/>
          <w:szCs w:val="22"/>
        </w:rPr>
        <w:t>ua</w:t>
      </w:r>
      <w:r w:rsidRPr="00900D8D">
        <w:rPr>
          <w:rFonts w:ascii="Arial" w:hAnsi="Arial" w:cs="Arial"/>
          <w:spacing w:val="1"/>
          <w:position w:val="-1"/>
          <w:sz w:val="22"/>
          <w:szCs w:val="22"/>
        </w:rPr>
        <w:t xml:space="preserve"> </w:t>
      </w:r>
      <w:r w:rsidRPr="00900D8D">
        <w:rPr>
          <w:rFonts w:ascii="Arial" w:hAnsi="Arial" w:cs="Arial"/>
          <w:spacing w:val="-1"/>
          <w:position w:val="-1"/>
          <w:sz w:val="22"/>
          <w:szCs w:val="22"/>
        </w:rPr>
        <w:t>Dr</w:t>
      </w:r>
      <w:r w:rsidRPr="00900D8D">
        <w:rPr>
          <w:rFonts w:ascii="Arial" w:hAnsi="Arial" w:cs="Arial"/>
          <w:position w:val="-1"/>
          <w:sz w:val="22"/>
          <w:szCs w:val="22"/>
        </w:rPr>
        <w:t>.</w:t>
      </w:r>
      <w:r w:rsidRPr="00900D8D">
        <w:rPr>
          <w:rFonts w:ascii="Arial" w:hAnsi="Arial" w:cs="Arial"/>
          <w:spacing w:val="3"/>
          <w:position w:val="-1"/>
          <w:sz w:val="22"/>
          <w:szCs w:val="22"/>
        </w:rPr>
        <w:t xml:space="preserve"> </w:t>
      </w:r>
      <w:r w:rsidRPr="00900D8D">
        <w:rPr>
          <w:rFonts w:ascii="Arial" w:hAnsi="Arial" w:cs="Arial"/>
          <w:spacing w:val="-1"/>
          <w:position w:val="-1"/>
          <w:sz w:val="22"/>
          <w:szCs w:val="22"/>
        </w:rPr>
        <w:t>Vir</w:t>
      </w:r>
      <w:r w:rsidRPr="00900D8D">
        <w:rPr>
          <w:rFonts w:ascii="Arial" w:hAnsi="Arial" w:cs="Arial"/>
          <w:spacing w:val="2"/>
          <w:position w:val="-1"/>
          <w:sz w:val="22"/>
          <w:szCs w:val="22"/>
        </w:rPr>
        <w:t>g</w:t>
      </w:r>
      <w:r w:rsidRPr="00900D8D">
        <w:rPr>
          <w:rFonts w:ascii="Arial" w:hAnsi="Arial" w:cs="Arial"/>
          <w:position w:val="-1"/>
          <w:sz w:val="22"/>
          <w:szCs w:val="22"/>
        </w:rPr>
        <w:t>u</w:t>
      </w:r>
      <w:r w:rsidRPr="00900D8D">
        <w:rPr>
          <w:rFonts w:ascii="Arial" w:hAnsi="Arial" w:cs="Arial"/>
          <w:spacing w:val="-3"/>
          <w:position w:val="-1"/>
          <w:sz w:val="22"/>
          <w:szCs w:val="22"/>
        </w:rPr>
        <w:t>l</w:t>
      </w:r>
      <w:r w:rsidRPr="00900D8D">
        <w:rPr>
          <w:rFonts w:ascii="Arial" w:hAnsi="Arial" w:cs="Arial"/>
          <w:spacing w:val="-1"/>
          <w:position w:val="-1"/>
          <w:sz w:val="22"/>
          <w:szCs w:val="22"/>
        </w:rPr>
        <w:t>i</w:t>
      </w:r>
      <w:r w:rsidRPr="00900D8D">
        <w:rPr>
          <w:rFonts w:ascii="Arial" w:hAnsi="Arial" w:cs="Arial"/>
          <w:position w:val="-1"/>
          <w:sz w:val="22"/>
          <w:szCs w:val="22"/>
        </w:rPr>
        <w:t>no</w:t>
      </w:r>
      <w:r w:rsidRPr="00900D8D">
        <w:rPr>
          <w:rFonts w:ascii="Arial" w:hAnsi="Arial" w:cs="Arial"/>
          <w:spacing w:val="1"/>
          <w:position w:val="-1"/>
          <w:sz w:val="22"/>
          <w:szCs w:val="22"/>
        </w:rPr>
        <w:t xml:space="preserve"> </w:t>
      </w:r>
      <w:r w:rsidRPr="00900D8D">
        <w:rPr>
          <w:rFonts w:ascii="Arial" w:hAnsi="Arial" w:cs="Arial"/>
          <w:position w:val="-1"/>
          <w:sz w:val="22"/>
          <w:szCs w:val="22"/>
        </w:rPr>
        <w:t>de</w:t>
      </w:r>
      <w:r w:rsidRPr="00900D8D">
        <w:rPr>
          <w:rFonts w:ascii="Arial" w:hAnsi="Arial" w:cs="Arial"/>
          <w:spacing w:val="1"/>
          <w:position w:val="-1"/>
          <w:sz w:val="22"/>
          <w:szCs w:val="22"/>
        </w:rPr>
        <w:t xml:space="preserve"> Q</w:t>
      </w:r>
      <w:r w:rsidRPr="00900D8D">
        <w:rPr>
          <w:rFonts w:ascii="Arial" w:hAnsi="Arial" w:cs="Arial"/>
          <w:position w:val="-1"/>
          <w:sz w:val="22"/>
          <w:szCs w:val="22"/>
        </w:rPr>
        <w:t>ue</w:t>
      </w:r>
      <w:r w:rsidRPr="00900D8D">
        <w:rPr>
          <w:rFonts w:ascii="Arial" w:hAnsi="Arial" w:cs="Arial"/>
          <w:spacing w:val="-3"/>
          <w:position w:val="-1"/>
          <w:sz w:val="22"/>
          <w:szCs w:val="22"/>
        </w:rPr>
        <w:t>i</w:t>
      </w:r>
      <w:r w:rsidRPr="00900D8D">
        <w:rPr>
          <w:rFonts w:ascii="Arial" w:hAnsi="Arial" w:cs="Arial"/>
          <w:spacing w:val="1"/>
          <w:position w:val="-1"/>
          <w:sz w:val="22"/>
          <w:szCs w:val="22"/>
        </w:rPr>
        <w:t>r</w:t>
      </w:r>
      <w:r w:rsidRPr="00900D8D">
        <w:rPr>
          <w:rFonts w:ascii="Arial" w:hAnsi="Arial" w:cs="Arial"/>
          <w:position w:val="-1"/>
          <w:sz w:val="22"/>
          <w:szCs w:val="22"/>
        </w:rPr>
        <w:t>ó</w:t>
      </w:r>
      <w:r w:rsidRPr="00900D8D">
        <w:rPr>
          <w:rFonts w:ascii="Arial" w:hAnsi="Arial" w:cs="Arial"/>
          <w:spacing w:val="-2"/>
          <w:position w:val="-1"/>
          <w:sz w:val="22"/>
          <w:szCs w:val="22"/>
        </w:rPr>
        <w:t>z</w:t>
      </w:r>
      <w:r w:rsidRPr="00900D8D">
        <w:rPr>
          <w:rFonts w:ascii="Arial" w:hAnsi="Arial" w:cs="Arial"/>
          <w:position w:val="-1"/>
          <w:sz w:val="22"/>
          <w:szCs w:val="22"/>
        </w:rPr>
        <w:t>,</w:t>
      </w:r>
      <w:r w:rsidRPr="00900D8D">
        <w:rPr>
          <w:rFonts w:ascii="Arial" w:hAnsi="Arial" w:cs="Arial"/>
          <w:spacing w:val="3"/>
          <w:position w:val="-1"/>
          <w:sz w:val="22"/>
          <w:szCs w:val="22"/>
        </w:rPr>
        <w:t xml:space="preserve"> </w:t>
      </w:r>
      <w:r w:rsidRPr="00900D8D">
        <w:rPr>
          <w:rFonts w:ascii="Arial" w:hAnsi="Arial" w:cs="Arial"/>
          <w:position w:val="-1"/>
          <w:sz w:val="22"/>
          <w:szCs w:val="22"/>
        </w:rPr>
        <w:t>200, ce</w:t>
      </w:r>
      <w:r w:rsidRPr="00900D8D">
        <w:rPr>
          <w:rFonts w:ascii="Arial" w:hAnsi="Arial" w:cs="Arial"/>
          <w:spacing w:val="-3"/>
          <w:position w:val="-1"/>
          <w:sz w:val="22"/>
          <w:szCs w:val="22"/>
        </w:rPr>
        <w:t>n</w:t>
      </w:r>
      <w:r w:rsidRPr="00900D8D">
        <w:rPr>
          <w:rFonts w:ascii="Arial" w:hAnsi="Arial" w:cs="Arial"/>
          <w:spacing w:val="1"/>
          <w:position w:val="-1"/>
          <w:sz w:val="22"/>
          <w:szCs w:val="22"/>
        </w:rPr>
        <w:t>tr</w:t>
      </w:r>
      <w:r w:rsidRPr="00900D8D">
        <w:rPr>
          <w:rFonts w:ascii="Arial" w:hAnsi="Arial" w:cs="Arial"/>
          <w:spacing w:val="-3"/>
          <w:position w:val="-1"/>
          <w:sz w:val="22"/>
          <w:szCs w:val="22"/>
        </w:rPr>
        <w:t>o</w:t>
      </w:r>
      <w:r w:rsidRPr="00900D8D">
        <w:rPr>
          <w:rFonts w:ascii="Arial" w:hAnsi="Arial" w:cs="Arial"/>
          <w:position w:val="-1"/>
          <w:sz w:val="22"/>
          <w:szCs w:val="22"/>
        </w:rPr>
        <w:t>.</w:t>
      </w:r>
    </w:p>
    <w:p w:rsidR="00723BB0" w:rsidRPr="00900D8D" w:rsidRDefault="00723BB0" w:rsidP="00723BB0">
      <w:pPr>
        <w:widowControl w:val="0"/>
        <w:autoSpaceDE w:val="0"/>
        <w:autoSpaceDN w:val="0"/>
        <w:adjustRightInd w:val="0"/>
        <w:spacing w:line="10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900D8D" w:rsidRDefault="00723BB0" w:rsidP="00723BB0">
      <w:pPr>
        <w:widowControl w:val="0"/>
        <w:tabs>
          <w:tab w:val="left" w:pos="10800"/>
        </w:tabs>
        <w:autoSpaceDE w:val="0"/>
        <w:autoSpaceDN w:val="0"/>
        <w:adjustRightInd w:val="0"/>
        <w:rPr>
          <w:rFonts w:ascii="Arial" w:hAnsi="Arial" w:cs="Arial"/>
          <w:sz w:val="22"/>
          <w:szCs w:val="22"/>
        </w:rPr>
      </w:pPr>
      <w:r w:rsidRPr="00900D8D">
        <w:rPr>
          <w:rFonts w:ascii="Arial" w:hAnsi="Arial" w:cs="Arial"/>
          <w:b/>
          <w:bCs/>
          <w:spacing w:val="-33"/>
          <w:sz w:val="22"/>
          <w:szCs w:val="22"/>
          <w:highlight w:val="lightGray"/>
        </w:rPr>
        <w:t xml:space="preserve"> </w:t>
      </w:r>
      <w:r w:rsidRPr="00900D8D">
        <w:rPr>
          <w:rFonts w:ascii="Arial" w:hAnsi="Arial" w:cs="Arial"/>
          <w:b/>
          <w:bCs/>
          <w:sz w:val="22"/>
          <w:szCs w:val="22"/>
          <w:highlight w:val="lightGray"/>
        </w:rPr>
        <w:t xml:space="preserve">I - </w:t>
      </w:r>
      <w:r w:rsidRPr="00900D8D">
        <w:rPr>
          <w:rFonts w:ascii="Arial" w:hAnsi="Arial" w:cs="Arial"/>
          <w:b/>
          <w:bCs/>
          <w:spacing w:val="1"/>
          <w:sz w:val="22"/>
          <w:szCs w:val="22"/>
          <w:highlight w:val="lightGray"/>
        </w:rPr>
        <w:t>O</w:t>
      </w:r>
      <w:r w:rsidRPr="00900D8D">
        <w:rPr>
          <w:rFonts w:ascii="Arial" w:hAnsi="Arial" w:cs="Arial"/>
          <w:b/>
          <w:bCs/>
          <w:spacing w:val="-1"/>
          <w:sz w:val="22"/>
          <w:szCs w:val="22"/>
          <w:highlight w:val="lightGray"/>
        </w:rPr>
        <w:t>B</w:t>
      </w:r>
      <w:r w:rsidRPr="00900D8D">
        <w:rPr>
          <w:rFonts w:ascii="Arial" w:hAnsi="Arial" w:cs="Arial"/>
          <w:b/>
          <w:bCs/>
          <w:sz w:val="22"/>
          <w:szCs w:val="22"/>
          <w:highlight w:val="lightGray"/>
        </w:rPr>
        <w:t>J</w:t>
      </w:r>
      <w:r w:rsidRPr="00900D8D">
        <w:rPr>
          <w:rFonts w:ascii="Arial" w:hAnsi="Arial" w:cs="Arial"/>
          <w:b/>
          <w:bCs/>
          <w:spacing w:val="-1"/>
          <w:sz w:val="22"/>
          <w:szCs w:val="22"/>
          <w:highlight w:val="lightGray"/>
        </w:rPr>
        <w:t>E</w:t>
      </w:r>
      <w:r w:rsidRPr="00900D8D">
        <w:rPr>
          <w:rFonts w:ascii="Arial" w:hAnsi="Arial" w:cs="Arial"/>
          <w:b/>
          <w:bCs/>
          <w:spacing w:val="-3"/>
          <w:sz w:val="22"/>
          <w:szCs w:val="22"/>
          <w:highlight w:val="lightGray"/>
        </w:rPr>
        <w:t>T</w:t>
      </w:r>
      <w:r w:rsidRPr="00900D8D">
        <w:rPr>
          <w:rFonts w:ascii="Arial" w:hAnsi="Arial" w:cs="Arial"/>
          <w:b/>
          <w:bCs/>
          <w:sz w:val="22"/>
          <w:szCs w:val="22"/>
          <w:highlight w:val="lightGray"/>
        </w:rPr>
        <w:t xml:space="preserve">O </w:t>
      </w:r>
      <w:r w:rsidRPr="00900D8D">
        <w:rPr>
          <w:rFonts w:ascii="Arial" w:hAnsi="Arial" w:cs="Arial"/>
          <w:b/>
          <w:bCs/>
          <w:sz w:val="22"/>
          <w:szCs w:val="22"/>
          <w:highlight w:val="lightGray"/>
        </w:rPr>
        <w:tab/>
      </w:r>
    </w:p>
    <w:p w:rsidR="00723BB0" w:rsidRPr="00900D8D" w:rsidRDefault="00723BB0" w:rsidP="00723BB0">
      <w:pPr>
        <w:widowControl w:val="0"/>
        <w:autoSpaceDE w:val="0"/>
        <w:autoSpaceDN w:val="0"/>
        <w:adjustRightInd w:val="0"/>
        <w:spacing w:line="12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900D8D" w:rsidRDefault="00723BB0" w:rsidP="00723BB0">
      <w:pPr>
        <w:widowControl w:val="0"/>
        <w:autoSpaceDE w:val="0"/>
        <w:autoSpaceDN w:val="0"/>
        <w:adjustRightInd w:val="0"/>
        <w:jc w:val="both"/>
        <w:rPr>
          <w:rFonts w:ascii="Arial" w:hAnsi="Arial" w:cs="Arial"/>
          <w:sz w:val="22"/>
          <w:szCs w:val="22"/>
        </w:rPr>
      </w:pPr>
      <w:r>
        <w:rPr>
          <w:rFonts w:ascii="Arial" w:hAnsi="Arial" w:cs="Arial"/>
          <w:b/>
          <w:bCs/>
          <w:sz w:val="22"/>
          <w:szCs w:val="22"/>
        </w:rPr>
        <w:t>A</w:t>
      </w:r>
      <w:r w:rsidRPr="00900D8D">
        <w:rPr>
          <w:rFonts w:ascii="Arial" w:hAnsi="Arial" w:cs="Arial"/>
          <w:b/>
          <w:bCs/>
          <w:sz w:val="22"/>
          <w:szCs w:val="22"/>
        </w:rPr>
        <w:t>qu</w:t>
      </w:r>
      <w:r w:rsidRPr="00900D8D">
        <w:rPr>
          <w:rFonts w:ascii="Arial" w:hAnsi="Arial" w:cs="Arial"/>
          <w:b/>
          <w:bCs/>
          <w:spacing w:val="1"/>
          <w:sz w:val="22"/>
          <w:szCs w:val="22"/>
        </w:rPr>
        <w:t>i</w:t>
      </w:r>
      <w:r w:rsidRPr="00900D8D">
        <w:rPr>
          <w:rFonts w:ascii="Arial" w:hAnsi="Arial" w:cs="Arial"/>
          <w:b/>
          <w:bCs/>
          <w:sz w:val="22"/>
          <w:szCs w:val="22"/>
        </w:rPr>
        <w:t>s</w:t>
      </w:r>
      <w:r w:rsidRPr="00900D8D">
        <w:rPr>
          <w:rFonts w:ascii="Arial" w:hAnsi="Arial" w:cs="Arial"/>
          <w:b/>
          <w:bCs/>
          <w:spacing w:val="1"/>
          <w:sz w:val="22"/>
          <w:szCs w:val="22"/>
        </w:rPr>
        <w:t>i</w:t>
      </w:r>
      <w:r w:rsidRPr="00900D8D">
        <w:rPr>
          <w:rFonts w:ascii="Arial" w:hAnsi="Arial" w:cs="Arial"/>
          <w:b/>
          <w:bCs/>
          <w:sz w:val="22"/>
          <w:szCs w:val="22"/>
        </w:rPr>
        <w:t>ção</w:t>
      </w:r>
      <w:r w:rsidRPr="00900D8D">
        <w:rPr>
          <w:rFonts w:ascii="Arial" w:hAnsi="Arial" w:cs="Arial"/>
          <w:b/>
          <w:bCs/>
          <w:spacing w:val="23"/>
          <w:sz w:val="22"/>
          <w:szCs w:val="22"/>
        </w:rPr>
        <w:t xml:space="preserve"> </w:t>
      </w:r>
      <w:r w:rsidRPr="00900D8D">
        <w:rPr>
          <w:rFonts w:ascii="Arial" w:hAnsi="Arial" w:cs="Arial"/>
          <w:b/>
          <w:bCs/>
          <w:spacing w:val="1"/>
          <w:sz w:val="22"/>
          <w:szCs w:val="22"/>
        </w:rPr>
        <w:t>(</w:t>
      </w:r>
      <w:r w:rsidRPr="00900D8D">
        <w:rPr>
          <w:rFonts w:ascii="Arial" w:hAnsi="Arial" w:cs="Arial"/>
          <w:b/>
          <w:bCs/>
          <w:sz w:val="22"/>
          <w:szCs w:val="22"/>
        </w:rPr>
        <w:t>sob</w:t>
      </w:r>
      <w:r w:rsidRPr="00900D8D">
        <w:rPr>
          <w:rFonts w:ascii="Arial" w:hAnsi="Arial" w:cs="Arial"/>
          <w:b/>
          <w:bCs/>
          <w:spacing w:val="25"/>
          <w:sz w:val="22"/>
          <w:szCs w:val="22"/>
        </w:rPr>
        <w:t xml:space="preserve"> </w:t>
      </w:r>
      <w:r w:rsidRPr="00900D8D">
        <w:rPr>
          <w:rFonts w:ascii="Arial" w:hAnsi="Arial" w:cs="Arial"/>
          <w:b/>
          <w:bCs/>
          <w:sz w:val="22"/>
          <w:szCs w:val="22"/>
        </w:rPr>
        <w:t>de</w:t>
      </w:r>
      <w:r w:rsidRPr="00900D8D">
        <w:rPr>
          <w:rFonts w:ascii="Arial" w:hAnsi="Arial" w:cs="Arial"/>
          <w:b/>
          <w:bCs/>
          <w:spacing w:val="1"/>
          <w:sz w:val="22"/>
          <w:szCs w:val="22"/>
        </w:rPr>
        <w:t>m</w:t>
      </w:r>
      <w:r w:rsidRPr="00900D8D">
        <w:rPr>
          <w:rFonts w:ascii="Arial" w:hAnsi="Arial" w:cs="Arial"/>
          <w:b/>
          <w:bCs/>
          <w:sz w:val="22"/>
          <w:szCs w:val="22"/>
        </w:rPr>
        <w:t>a</w:t>
      </w:r>
      <w:r w:rsidRPr="00900D8D">
        <w:rPr>
          <w:rFonts w:ascii="Arial" w:hAnsi="Arial" w:cs="Arial"/>
          <w:b/>
          <w:bCs/>
          <w:spacing w:val="-3"/>
          <w:sz w:val="22"/>
          <w:szCs w:val="22"/>
        </w:rPr>
        <w:t>n</w:t>
      </w:r>
      <w:r w:rsidRPr="00900D8D">
        <w:rPr>
          <w:rFonts w:ascii="Arial" w:hAnsi="Arial" w:cs="Arial"/>
          <w:b/>
          <w:bCs/>
          <w:sz w:val="22"/>
          <w:szCs w:val="22"/>
        </w:rPr>
        <w:t>da)</w:t>
      </w:r>
      <w:r w:rsidRPr="00900D8D">
        <w:rPr>
          <w:rFonts w:ascii="Arial" w:hAnsi="Arial" w:cs="Arial"/>
          <w:b/>
          <w:bCs/>
          <w:spacing w:val="26"/>
          <w:sz w:val="22"/>
          <w:szCs w:val="22"/>
        </w:rPr>
        <w:t xml:space="preserve"> </w:t>
      </w:r>
      <w:r w:rsidRPr="00900D8D">
        <w:rPr>
          <w:rFonts w:ascii="Arial" w:hAnsi="Arial" w:cs="Arial"/>
          <w:b/>
          <w:bCs/>
          <w:sz w:val="22"/>
          <w:szCs w:val="22"/>
        </w:rPr>
        <w:t>de</w:t>
      </w:r>
      <w:r w:rsidRPr="00900D8D">
        <w:rPr>
          <w:rFonts w:ascii="Arial" w:hAnsi="Arial" w:cs="Arial"/>
          <w:b/>
          <w:bCs/>
          <w:spacing w:val="25"/>
          <w:sz w:val="22"/>
          <w:szCs w:val="22"/>
        </w:rPr>
        <w:t xml:space="preserve"> </w:t>
      </w:r>
      <w:r w:rsidRPr="00900D8D">
        <w:rPr>
          <w:rFonts w:ascii="Arial" w:hAnsi="Arial" w:cs="Arial"/>
          <w:b/>
          <w:bCs/>
          <w:sz w:val="22"/>
          <w:szCs w:val="22"/>
        </w:rPr>
        <w:t>gêne</w:t>
      </w:r>
      <w:r w:rsidRPr="00900D8D">
        <w:rPr>
          <w:rFonts w:ascii="Arial" w:hAnsi="Arial" w:cs="Arial"/>
          <w:b/>
          <w:bCs/>
          <w:spacing w:val="1"/>
          <w:sz w:val="22"/>
          <w:szCs w:val="22"/>
        </w:rPr>
        <w:t>r</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1"/>
          <w:sz w:val="22"/>
          <w:szCs w:val="22"/>
        </w:rPr>
        <w:t>l</w:t>
      </w:r>
      <w:r w:rsidRPr="00900D8D">
        <w:rPr>
          <w:rFonts w:ascii="Arial" w:hAnsi="Arial" w:cs="Arial"/>
          <w:b/>
          <w:bCs/>
          <w:spacing w:val="1"/>
          <w:sz w:val="22"/>
          <w:szCs w:val="22"/>
        </w:rPr>
        <w:t>im</w:t>
      </w:r>
      <w:r w:rsidRPr="00900D8D">
        <w:rPr>
          <w:rFonts w:ascii="Arial" w:hAnsi="Arial" w:cs="Arial"/>
          <w:b/>
          <w:bCs/>
          <w:sz w:val="22"/>
          <w:szCs w:val="22"/>
        </w:rPr>
        <w:t>e</w:t>
      </w:r>
      <w:r w:rsidRPr="00900D8D">
        <w:rPr>
          <w:rFonts w:ascii="Arial" w:hAnsi="Arial" w:cs="Arial"/>
          <w:b/>
          <w:bCs/>
          <w:spacing w:val="-3"/>
          <w:sz w:val="22"/>
          <w:szCs w:val="22"/>
        </w:rPr>
        <w:t>n</w:t>
      </w:r>
      <w:r w:rsidRPr="00900D8D">
        <w:rPr>
          <w:rFonts w:ascii="Arial" w:hAnsi="Arial" w:cs="Arial"/>
          <w:b/>
          <w:bCs/>
          <w:spacing w:val="1"/>
          <w:sz w:val="22"/>
          <w:szCs w:val="22"/>
        </w:rPr>
        <w:t>tí</w:t>
      </w:r>
      <w:r w:rsidRPr="00900D8D">
        <w:rPr>
          <w:rFonts w:ascii="Arial" w:hAnsi="Arial" w:cs="Arial"/>
          <w:b/>
          <w:bCs/>
          <w:spacing w:val="-3"/>
          <w:sz w:val="22"/>
          <w:szCs w:val="22"/>
        </w:rPr>
        <w:t>c</w:t>
      </w:r>
      <w:r w:rsidRPr="00900D8D">
        <w:rPr>
          <w:rFonts w:ascii="Arial" w:hAnsi="Arial" w:cs="Arial"/>
          <w:b/>
          <w:bCs/>
          <w:spacing w:val="1"/>
          <w:sz w:val="22"/>
          <w:szCs w:val="22"/>
        </w:rPr>
        <w:t>i</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ob</w:t>
      </w:r>
      <w:r w:rsidRPr="00900D8D">
        <w:rPr>
          <w:rFonts w:ascii="Arial" w:hAnsi="Arial" w:cs="Arial"/>
          <w:b/>
          <w:bCs/>
          <w:spacing w:val="-1"/>
          <w:sz w:val="22"/>
          <w:szCs w:val="22"/>
        </w:rPr>
        <w:t>j</w:t>
      </w:r>
      <w:r w:rsidRPr="00900D8D">
        <w:rPr>
          <w:rFonts w:ascii="Arial" w:hAnsi="Arial" w:cs="Arial"/>
          <w:b/>
          <w:bCs/>
          <w:sz w:val="22"/>
          <w:szCs w:val="22"/>
        </w:rPr>
        <w:t>e</w:t>
      </w:r>
      <w:r w:rsidRPr="00900D8D">
        <w:rPr>
          <w:rFonts w:ascii="Arial" w:hAnsi="Arial" w:cs="Arial"/>
          <w:b/>
          <w:bCs/>
          <w:spacing w:val="1"/>
          <w:sz w:val="22"/>
          <w:szCs w:val="22"/>
        </w:rPr>
        <w:t>ti</w:t>
      </w:r>
      <w:r w:rsidRPr="00900D8D">
        <w:rPr>
          <w:rFonts w:ascii="Arial" w:hAnsi="Arial" w:cs="Arial"/>
          <w:b/>
          <w:bCs/>
          <w:spacing w:val="-3"/>
          <w:sz w:val="22"/>
          <w:szCs w:val="22"/>
        </w:rPr>
        <w:t>v</w:t>
      </w:r>
      <w:r w:rsidRPr="00900D8D">
        <w:rPr>
          <w:rFonts w:ascii="Arial" w:hAnsi="Arial" w:cs="Arial"/>
          <w:b/>
          <w:bCs/>
          <w:sz w:val="22"/>
          <w:szCs w:val="22"/>
        </w:rPr>
        <w:t>ando</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pacing w:val="-2"/>
          <w:sz w:val="22"/>
          <w:szCs w:val="22"/>
        </w:rPr>
        <w:t>m</w:t>
      </w:r>
      <w:r w:rsidRPr="00900D8D">
        <w:rPr>
          <w:rFonts w:ascii="Arial" w:hAnsi="Arial" w:cs="Arial"/>
          <w:b/>
          <w:bCs/>
          <w:sz w:val="22"/>
          <w:szCs w:val="22"/>
        </w:rPr>
        <w:t>anu</w:t>
      </w:r>
      <w:r w:rsidRPr="00900D8D">
        <w:rPr>
          <w:rFonts w:ascii="Arial" w:hAnsi="Arial" w:cs="Arial"/>
          <w:b/>
          <w:bCs/>
          <w:spacing w:val="1"/>
          <w:sz w:val="22"/>
          <w:szCs w:val="22"/>
        </w:rPr>
        <w:t>t</w:t>
      </w:r>
      <w:r w:rsidRPr="00900D8D">
        <w:rPr>
          <w:rFonts w:ascii="Arial" w:hAnsi="Arial" w:cs="Arial"/>
          <w:b/>
          <w:bCs/>
          <w:sz w:val="22"/>
          <w:szCs w:val="22"/>
        </w:rPr>
        <w:t>enção</w:t>
      </w:r>
      <w:r w:rsidRPr="00900D8D">
        <w:rPr>
          <w:rFonts w:ascii="Arial" w:hAnsi="Arial" w:cs="Arial"/>
          <w:b/>
          <w:bCs/>
          <w:spacing w:val="25"/>
          <w:sz w:val="22"/>
          <w:szCs w:val="22"/>
        </w:rPr>
        <w:t xml:space="preserve"> </w:t>
      </w:r>
      <w:r w:rsidRPr="00900D8D">
        <w:rPr>
          <w:rFonts w:ascii="Arial" w:hAnsi="Arial" w:cs="Arial"/>
          <w:b/>
          <w:bCs/>
          <w:sz w:val="22"/>
          <w:szCs w:val="22"/>
        </w:rPr>
        <w:t>3ª</w:t>
      </w:r>
      <w:r w:rsidRPr="00900D8D">
        <w:rPr>
          <w:rFonts w:ascii="Arial" w:hAnsi="Arial" w:cs="Arial"/>
          <w:b/>
          <w:bCs/>
          <w:spacing w:val="25"/>
          <w:sz w:val="22"/>
          <w:szCs w:val="22"/>
        </w:rPr>
        <w:t xml:space="preserve"> </w:t>
      </w:r>
      <w:r w:rsidRPr="00900D8D">
        <w:rPr>
          <w:rFonts w:ascii="Arial" w:hAnsi="Arial" w:cs="Arial"/>
          <w:b/>
          <w:bCs/>
          <w:spacing w:val="-1"/>
          <w:sz w:val="22"/>
          <w:szCs w:val="22"/>
        </w:rPr>
        <w:t>C</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pa</w:t>
      </w:r>
      <w:r w:rsidRPr="00900D8D">
        <w:rPr>
          <w:rFonts w:ascii="Arial" w:hAnsi="Arial" w:cs="Arial"/>
          <w:b/>
          <w:bCs/>
          <w:spacing w:val="-3"/>
          <w:sz w:val="22"/>
          <w:szCs w:val="22"/>
        </w:rPr>
        <w:t>n</w:t>
      </w:r>
      <w:r w:rsidRPr="00900D8D">
        <w:rPr>
          <w:rFonts w:ascii="Arial" w:hAnsi="Arial" w:cs="Arial"/>
          <w:b/>
          <w:bCs/>
          <w:sz w:val="22"/>
          <w:szCs w:val="22"/>
        </w:rPr>
        <w:t>h</w:t>
      </w:r>
      <w:r w:rsidRPr="00900D8D">
        <w:rPr>
          <w:rFonts w:ascii="Arial" w:hAnsi="Arial" w:cs="Arial"/>
          <w:b/>
          <w:bCs/>
          <w:spacing w:val="1"/>
          <w:sz w:val="22"/>
          <w:szCs w:val="22"/>
        </w:rPr>
        <w:t>i</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z w:val="22"/>
          <w:szCs w:val="22"/>
        </w:rPr>
        <w:t xml:space="preserve">de </w:t>
      </w:r>
      <w:r w:rsidRPr="00900D8D">
        <w:rPr>
          <w:rFonts w:ascii="Arial" w:hAnsi="Arial" w:cs="Arial"/>
          <w:b/>
          <w:bCs/>
          <w:spacing w:val="-1"/>
          <w:sz w:val="22"/>
          <w:szCs w:val="22"/>
        </w:rPr>
        <w:t>B</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be</w:t>
      </w:r>
      <w:r w:rsidRPr="00900D8D">
        <w:rPr>
          <w:rFonts w:ascii="Arial" w:hAnsi="Arial" w:cs="Arial"/>
          <w:b/>
          <w:bCs/>
          <w:spacing w:val="1"/>
          <w:sz w:val="22"/>
          <w:szCs w:val="22"/>
        </w:rPr>
        <w:t>ir</w:t>
      </w:r>
      <w:r w:rsidRPr="00900D8D">
        <w:rPr>
          <w:rFonts w:ascii="Arial" w:hAnsi="Arial" w:cs="Arial"/>
          <w:b/>
          <w:bCs/>
          <w:sz w:val="22"/>
          <w:szCs w:val="22"/>
        </w:rPr>
        <w:t>os</w:t>
      </w:r>
      <w:r w:rsidRPr="00900D8D">
        <w:rPr>
          <w:rFonts w:ascii="Arial" w:hAnsi="Arial" w:cs="Arial"/>
          <w:b/>
          <w:bCs/>
          <w:spacing w:val="16"/>
          <w:sz w:val="22"/>
          <w:szCs w:val="22"/>
        </w:rPr>
        <w:t xml:space="preserve"> </w:t>
      </w:r>
      <w:r w:rsidRPr="00900D8D">
        <w:rPr>
          <w:rFonts w:ascii="Arial" w:hAnsi="Arial" w:cs="Arial"/>
          <w:b/>
          <w:bCs/>
          <w:spacing w:val="-1"/>
          <w:sz w:val="22"/>
          <w:szCs w:val="22"/>
        </w:rPr>
        <w:t>M</w:t>
      </w:r>
      <w:r w:rsidRPr="00900D8D">
        <w:rPr>
          <w:rFonts w:ascii="Arial" w:hAnsi="Arial" w:cs="Arial"/>
          <w:b/>
          <w:bCs/>
          <w:spacing w:val="1"/>
          <w:sz w:val="22"/>
          <w:szCs w:val="22"/>
        </w:rPr>
        <w:t>i</w:t>
      </w:r>
      <w:r w:rsidRPr="00900D8D">
        <w:rPr>
          <w:rFonts w:ascii="Arial" w:hAnsi="Arial" w:cs="Arial"/>
          <w:b/>
          <w:bCs/>
          <w:spacing w:val="-1"/>
          <w:sz w:val="22"/>
          <w:szCs w:val="22"/>
        </w:rPr>
        <w:t>l</w:t>
      </w:r>
      <w:r w:rsidRPr="00900D8D">
        <w:rPr>
          <w:rFonts w:ascii="Arial" w:hAnsi="Arial" w:cs="Arial"/>
          <w:b/>
          <w:bCs/>
          <w:spacing w:val="1"/>
          <w:sz w:val="22"/>
          <w:szCs w:val="22"/>
        </w:rPr>
        <w:t>it</w:t>
      </w:r>
      <w:r w:rsidRPr="00900D8D">
        <w:rPr>
          <w:rFonts w:ascii="Arial" w:hAnsi="Arial" w:cs="Arial"/>
          <w:b/>
          <w:bCs/>
          <w:sz w:val="22"/>
          <w:szCs w:val="22"/>
        </w:rPr>
        <w:t>ar</w:t>
      </w:r>
      <w:r w:rsidRPr="00900D8D">
        <w:rPr>
          <w:rFonts w:ascii="Arial" w:hAnsi="Arial" w:cs="Arial"/>
          <w:b/>
          <w:bCs/>
          <w:spacing w:val="16"/>
          <w:sz w:val="22"/>
          <w:szCs w:val="22"/>
        </w:rPr>
        <w:t xml:space="preserve"> </w:t>
      </w:r>
      <w:r w:rsidRPr="00900D8D">
        <w:rPr>
          <w:rFonts w:ascii="Arial" w:hAnsi="Arial" w:cs="Arial"/>
          <w:b/>
          <w:bCs/>
          <w:sz w:val="22"/>
          <w:szCs w:val="22"/>
        </w:rPr>
        <w:t>de</w:t>
      </w:r>
      <w:r w:rsidRPr="00900D8D">
        <w:rPr>
          <w:rFonts w:ascii="Arial" w:hAnsi="Arial" w:cs="Arial"/>
          <w:b/>
          <w:bCs/>
          <w:spacing w:val="20"/>
          <w:sz w:val="22"/>
          <w:szCs w:val="22"/>
        </w:rPr>
        <w:t xml:space="preserve"> </w:t>
      </w:r>
      <w:r w:rsidRPr="00900D8D">
        <w:rPr>
          <w:rFonts w:ascii="Arial" w:hAnsi="Arial" w:cs="Arial"/>
          <w:b/>
          <w:bCs/>
          <w:spacing w:val="-6"/>
          <w:sz w:val="22"/>
          <w:szCs w:val="22"/>
        </w:rPr>
        <w:t>A</w:t>
      </w:r>
      <w:r w:rsidRPr="00900D8D">
        <w:rPr>
          <w:rFonts w:ascii="Arial" w:hAnsi="Arial" w:cs="Arial"/>
          <w:b/>
          <w:bCs/>
          <w:spacing w:val="1"/>
          <w:sz w:val="22"/>
          <w:szCs w:val="22"/>
        </w:rPr>
        <w:t>r</w:t>
      </w:r>
      <w:r w:rsidRPr="00900D8D">
        <w:rPr>
          <w:rFonts w:ascii="Arial" w:hAnsi="Arial" w:cs="Arial"/>
          <w:b/>
          <w:bCs/>
          <w:sz w:val="22"/>
          <w:szCs w:val="22"/>
        </w:rPr>
        <w:t>a</w:t>
      </w:r>
      <w:r w:rsidRPr="00900D8D">
        <w:rPr>
          <w:rFonts w:ascii="Arial" w:hAnsi="Arial" w:cs="Arial"/>
          <w:b/>
          <w:bCs/>
          <w:spacing w:val="1"/>
          <w:sz w:val="22"/>
          <w:szCs w:val="22"/>
        </w:rPr>
        <w:t>r</w:t>
      </w:r>
      <w:r w:rsidRPr="00900D8D">
        <w:rPr>
          <w:rFonts w:ascii="Arial" w:hAnsi="Arial" w:cs="Arial"/>
          <w:b/>
          <w:bCs/>
          <w:sz w:val="22"/>
          <w:szCs w:val="22"/>
        </w:rPr>
        <w:t>angu</w:t>
      </w:r>
      <w:r w:rsidR="0079411A">
        <w:rPr>
          <w:rFonts w:ascii="Arial" w:hAnsi="Arial" w:cs="Arial"/>
          <w:b/>
          <w:bCs/>
          <w:sz w:val="22"/>
          <w:szCs w:val="22"/>
        </w:rPr>
        <w:t>á</w:t>
      </w:r>
      <w:r w:rsidRPr="00900D8D">
        <w:rPr>
          <w:rFonts w:ascii="Arial" w:hAnsi="Arial" w:cs="Arial"/>
          <w:b/>
          <w:bCs/>
          <w:sz w:val="22"/>
          <w:szCs w:val="22"/>
        </w:rPr>
        <w:t>,</w:t>
      </w:r>
      <w:r w:rsidRPr="00900D8D">
        <w:rPr>
          <w:rFonts w:ascii="Arial" w:hAnsi="Arial" w:cs="Arial"/>
          <w:b/>
          <w:bCs/>
          <w:spacing w:val="19"/>
          <w:sz w:val="22"/>
          <w:szCs w:val="22"/>
        </w:rPr>
        <w:t xml:space="preserve"> </w:t>
      </w:r>
      <w:r w:rsidRPr="00900D8D">
        <w:rPr>
          <w:rFonts w:ascii="Arial" w:hAnsi="Arial" w:cs="Arial"/>
          <w:b/>
          <w:bCs/>
          <w:sz w:val="22"/>
          <w:szCs w:val="22"/>
        </w:rPr>
        <w:t>cu</w:t>
      </w:r>
      <w:r w:rsidRPr="00900D8D">
        <w:rPr>
          <w:rFonts w:ascii="Arial" w:hAnsi="Arial" w:cs="Arial"/>
          <w:b/>
          <w:bCs/>
          <w:spacing w:val="-1"/>
          <w:sz w:val="22"/>
          <w:szCs w:val="22"/>
        </w:rPr>
        <w:t>j</w:t>
      </w:r>
      <w:r w:rsidRPr="00900D8D">
        <w:rPr>
          <w:rFonts w:ascii="Arial" w:hAnsi="Arial" w:cs="Arial"/>
          <w:b/>
          <w:bCs/>
          <w:sz w:val="22"/>
          <w:szCs w:val="22"/>
        </w:rPr>
        <w:t>as</w:t>
      </w:r>
      <w:r w:rsidRPr="00900D8D">
        <w:rPr>
          <w:rFonts w:ascii="Arial" w:hAnsi="Arial" w:cs="Arial"/>
          <w:b/>
          <w:bCs/>
          <w:spacing w:val="18"/>
          <w:sz w:val="22"/>
          <w:szCs w:val="22"/>
        </w:rPr>
        <w:t xml:space="preserve"> </w:t>
      </w:r>
      <w:r w:rsidRPr="00900D8D">
        <w:rPr>
          <w:rFonts w:ascii="Arial" w:hAnsi="Arial" w:cs="Arial"/>
          <w:b/>
          <w:bCs/>
          <w:sz w:val="22"/>
          <w:szCs w:val="22"/>
        </w:rPr>
        <w:t>espec</w:t>
      </w:r>
      <w:r w:rsidRPr="00900D8D">
        <w:rPr>
          <w:rFonts w:ascii="Arial" w:hAnsi="Arial" w:cs="Arial"/>
          <w:b/>
          <w:bCs/>
          <w:spacing w:val="-1"/>
          <w:sz w:val="22"/>
          <w:szCs w:val="22"/>
        </w:rPr>
        <w:t>i</w:t>
      </w:r>
      <w:r w:rsidRPr="00900D8D">
        <w:rPr>
          <w:rFonts w:ascii="Arial" w:hAnsi="Arial" w:cs="Arial"/>
          <w:b/>
          <w:bCs/>
          <w:spacing w:val="1"/>
          <w:sz w:val="22"/>
          <w:szCs w:val="22"/>
        </w:rPr>
        <w:t>fi</w:t>
      </w:r>
      <w:r w:rsidRPr="00900D8D">
        <w:rPr>
          <w:rFonts w:ascii="Arial" w:hAnsi="Arial" w:cs="Arial"/>
          <w:b/>
          <w:bCs/>
          <w:sz w:val="22"/>
          <w:szCs w:val="22"/>
        </w:rPr>
        <w:t>caç</w:t>
      </w:r>
      <w:r w:rsidRPr="00900D8D">
        <w:rPr>
          <w:rFonts w:ascii="Arial" w:hAnsi="Arial" w:cs="Arial"/>
          <w:b/>
          <w:bCs/>
          <w:spacing w:val="-3"/>
          <w:sz w:val="22"/>
          <w:szCs w:val="22"/>
        </w:rPr>
        <w:t>õ</w:t>
      </w:r>
      <w:r w:rsidRPr="00900D8D">
        <w:rPr>
          <w:rFonts w:ascii="Arial" w:hAnsi="Arial" w:cs="Arial"/>
          <w:b/>
          <w:bCs/>
          <w:sz w:val="22"/>
          <w:szCs w:val="22"/>
        </w:rPr>
        <w:t>es</w:t>
      </w:r>
      <w:r w:rsidRPr="00900D8D">
        <w:rPr>
          <w:rFonts w:ascii="Arial" w:hAnsi="Arial" w:cs="Arial"/>
          <w:b/>
          <w:bCs/>
          <w:spacing w:val="18"/>
          <w:sz w:val="22"/>
          <w:szCs w:val="22"/>
        </w:rPr>
        <w:t xml:space="preserve"> </w:t>
      </w:r>
      <w:r w:rsidRPr="00900D8D">
        <w:rPr>
          <w:rFonts w:ascii="Arial" w:hAnsi="Arial" w:cs="Arial"/>
          <w:b/>
          <w:bCs/>
          <w:sz w:val="22"/>
          <w:szCs w:val="22"/>
        </w:rPr>
        <w:t>encon</w:t>
      </w:r>
      <w:r w:rsidRPr="00900D8D">
        <w:rPr>
          <w:rFonts w:ascii="Arial" w:hAnsi="Arial" w:cs="Arial"/>
          <w:b/>
          <w:bCs/>
          <w:spacing w:val="1"/>
          <w:sz w:val="22"/>
          <w:szCs w:val="22"/>
        </w:rPr>
        <w:t>tr</w:t>
      </w:r>
      <w:r w:rsidRPr="00900D8D">
        <w:rPr>
          <w:rFonts w:ascii="Arial" w:hAnsi="Arial" w:cs="Arial"/>
          <w:b/>
          <w:bCs/>
          <w:spacing w:val="-3"/>
          <w:sz w:val="22"/>
          <w:szCs w:val="22"/>
        </w:rPr>
        <w:t>a</w:t>
      </w:r>
      <w:r w:rsidRPr="00900D8D">
        <w:rPr>
          <w:rFonts w:ascii="Arial" w:hAnsi="Arial" w:cs="Arial"/>
          <w:b/>
          <w:bCs/>
          <w:spacing w:val="1"/>
          <w:sz w:val="22"/>
          <w:szCs w:val="22"/>
        </w:rPr>
        <w:t>m-</w:t>
      </w:r>
      <w:r w:rsidRPr="00900D8D">
        <w:rPr>
          <w:rFonts w:ascii="Arial" w:hAnsi="Arial" w:cs="Arial"/>
          <w:b/>
          <w:bCs/>
          <w:sz w:val="22"/>
          <w:szCs w:val="22"/>
        </w:rPr>
        <w:t>se</w:t>
      </w:r>
      <w:r w:rsidRPr="00900D8D">
        <w:rPr>
          <w:rFonts w:ascii="Arial" w:hAnsi="Arial" w:cs="Arial"/>
          <w:b/>
          <w:bCs/>
          <w:spacing w:val="18"/>
          <w:sz w:val="22"/>
          <w:szCs w:val="22"/>
        </w:rPr>
        <w:t xml:space="preserve"> </w:t>
      </w:r>
      <w:r w:rsidRPr="00900D8D">
        <w:rPr>
          <w:rFonts w:ascii="Arial" w:hAnsi="Arial" w:cs="Arial"/>
          <w:b/>
          <w:bCs/>
          <w:sz w:val="22"/>
          <w:szCs w:val="22"/>
        </w:rPr>
        <w:t>d</w:t>
      </w:r>
      <w:r w:rsidRPr="00900D8D">
        <w:rPr>
          <w:rFonts w:ascii="Arial" w:hAnsi="Arial" w:cs="Arial"/>
          <w:b/>
          <w:bCs/>
          <w:spacing w:val="-3"/>
          <w:sz w:val="22"/>
          <w:szCs w:val="22"/>
        </w:rPr>
        <w:t>e</w:t>
      </w:r>
      <w:r w:rsidRPr="00900D8D">
        <w:rPr>
          <w:rFonts w:ascii="Arial" w:hAnsi="Arial" w:cs="Arial"/>
          <w:b/>
          <w:bCs/>
          <w:spacing w:val="1"/>
          <w:sz w:val="22"/>
          <w:szCs w:val="22"/>
        </w:rPr>
        <w:t>t</w:t>
      </w:r>
      <w:r w:rsidRPr="00900D8D">
        <w:rPr>
          <w:rFonts w:ascii="Arial" w:hAnsi="Arial" w:cs="Arial"/>
          <w:b/>
          <w:bCs/>
          <w:sz w:val="22"/>
          <w:szCs w:val="22"/>
        </w:rPr>
        <w:t>a</w:t>
      </w:r>
      <w:r w:rsidRPr="00900D8D">
        <w:rPr>
          <w:rFonts w:ascii="Arial" w:hAnsi="Arial" w:cs="Arial"/>
          <w:b/>
          <w:bCs/>
          <w:spacing w:val="-1"/>
          <w:sz w:val="22"/>
          <w:szCs w:val="22"/>
        </w:rPr>
        <w:t>l</w:t>
      </w:r>
      <w:r w:rsidRPr="00900D8D">
        <w:rPr>
          <w:rFonts w:ascii="Arial" w:hAnsi="Arial" w:cs="Arial"/>
          <w:b/>
          <w:bCs/>
          <w:sz w:val="22"/>
          <w:szCs w:val="22"/>
        </w:rPr>
        <w:t>hadas no</w:t>
      </w:r>
      <w:r w:rsidRPr="00900D8D">
        <w:rPr>
          <w:rFonts w:ascii="Arial" w:hAnsi="Arial" w:cs="Arial"/>
          <w:b/>
          <w:bCs/>
          <w:spacing w:val="1"/>
          <w:sz w:val="22"/>
          <w:szCs w:val="22"/>
        </w:rPr>
        <w:t xml:space="preserve"> t</w:t>
      </w:r>
      <w:r w:rsidRPr="00900D8D">
        <w:rPr>
          <w:rFonts w:ascii="Arial" w:hAnsi="Arial" w:cs="Arial"/>
          <w:b/>
          <w:bCs/>
          <w:sz w:val="22"/>
          <w:szCs w:val="22"/>
        </w:rPr>
        <w:t>e</w:t>
      </w:r>
      <w:r w:rsidRPr="00900D8D">
        <w:rPr>
          <w:rFonts w:ascii="Arial" w:hAnsi="Arial" w:cs="Arial"/>
          <w:b/>
          <w:bCs/>
          <w:spacing w:val="-2"/>
          <w:sz w:val="22"/>
          <w:szCs w:val="22"/>
        </w:rPr>
        <w:t>r</w:t>
      </w:r>
      <w:r w:rsidRPr="00900D8D">
        <w:rPr>
          <w:rFonts w:ascii="Arial" w:hAnsi="Arial" w:cs="Arial"/>
          <w:b/>
          <w:bCs/>
          <w:spacing w:val="1"/>
          <w:sz w:val="22"/>
          <w:szCs w:val="22"/>
        </w:rPr>
        <w:t>m</w:t>
      </w:r>
      <w:r w:rsidRPr="00900D8D">
        <w:rPr>
          <w:rFonts w:ascii="Arial" w:hAnsi="Arial" w:cs="Arial"/>
          <w:b/>
          <w:bCs/>
          <w:sz w:val="22"/>
          <w:szCs w:val="22"/>
        </w:rPr>
        <w:t>o</w:t>
      </w:r>
      <w:r w:rsidRPr="00900D8D">
        <w:rPr>
          <w:rFonts w:ascii="Arial" w:hAnsi="Arial" w:cs="Arial"/>
          <w:b/>
          <w:bCs/>
          <w:spacing w:val="1"/>
          <w:sz w:val="22"/>
          <w:szCs w:val="22"/>
        </w:rPr>
        <w:t xml:space="preserve"> </w:t>
      </w:r>
      <w:r w:rsidRPr="00900D8D">
        <w:rPr>
          <w:rFonts w:ascii="Arial" w:hAnsi="Arial" w:cs="Arial"/>
          <w:b/>
          <w:bCs/>
          <w:sz w:val="22"/>
          <w:szCs w:val="22"/>
        </w:rPr>
        <w:t>de</w:t>
      </w:r>
      <w:r w:rsidRPr="00900D8D">
        <w:rPr>
          <w:rFonts w:ascii="Arial" w:hAnsi="Arial" w:cs="Arial"/>
          <w:b/>
          <w:bCs/>
          <w:spacing w:val="-1"/>
          <w:sz w:val="22"/>
          <w:szCs w:val="22"/>
        </w:rPr>
        <w:t xml:space="preserve"> </w:t>
      </w:r>
      <w:r w:rsidRPr="00900D8D">
        <w:rPr>
          <w:rFonts w:ascii="Arial" w:hAnsi="Arial" w:cs="Arial"/>
          <w:b/>
          <w:bCs/>
          <w:spacing w:val="1"/>
          <w:sz w:val="22"/>
          <w:szCs w:val="22"/>
        </w:rPr>
        <w:t>r</w:t>
      </w:r>
      <w:r w:rsidRPr="00900D8D">
        <w:rPr>
          <w:rFonts w:ascii="Arial" w:hAnsi="Arial" w:cs="Arial"/>
          <w:b/>
          <w:bCs/>
          <w:spacing w:val="-3"/>
          <w:sz w:val="22"/>
          <w:szCs w:val="22"/>
        </w:rPr>
        <w:t>e</w:t>
      </w:r>
      <w:r w:rsidRPr="00900D8D">
        <w:rPr>
          <w:rFonts w:ascii="Arial" w:hAnsi="Arial" w:cs="Arial"/>
          <w:b/>
          <w:bCs/>
          <w:spacing w:val="1"/>
          <w:sz w:val="22"/>
          <w:szCs w:val="22"/>
        </w:rPr>
        <w:t>f</w:t>
      </w:r>
      <w:r w:rsidRPr="00900D8D">
        <w:rPr>
          <w:rFonts w:ascii="Arial" w:hAnsi="Arial" w:cs="Arial"/>
          <w:b/>
          <w:bCs/>
          <w:sz w:val="22"/>
          <w:szCs w:val="22"/>
        </w:rPr>
        <w:t>e</w:t>
      </w:r>
      <w:r w:rsidRPr="00900D8D">
        <w:rPr>
          <w:rFonts w:ascii="Arial" w:hAnsi="Arial" w:cs="Arial"/>
          <w:b/>
          <w:bCs/>
          <w:spacing w:val="1"/>
          <w:sz w:val="22"/>
          <w:szCs w:val="22"/>
        </w:rPr>
        <w:t>r</w:t>
      </w:r>
      <w:r w:rsidRPr="00900D8D">
        <w:rPr>
          <w:rFonts w:ascii="Arial" w:hAnsi="Arial" w:cs="Arial"/>
          <w:b/>
          <w:bCs/>
          <w:sz w:val="22"/>
          <w:szCs w:val="22"/>
        </w:rPr>
        <w:t>ên</w:t>
      </w:r>
      <w:r w:rsidRPr="00900D8D">
        <w:rPr>
          <w:rFonts w:ascii="Arial" w:hAnsi="Arial" w:cs="Arial"/>
          <w:b/>
          <w:bCs/>
          <w:spacing w:val="-3"/>
          <w:sz w:val="22"/>
          <w:szCs w:val="22"/>
        </w:rPr>
        <w:t>c</w:t>
      </w:r>
      <w:r w:rsidRPr="00900D8D">
        <w:rPr>
          <w:rFonts w:ascii="Arial" w:hAnsi="Arial" w:cs="Arial"/>
          <w:b/>
          <w:bCs/>
          <w:spacing w:val="1"/>
          <w:sz w:val="22"/>
          <w:szCs w:val="22"/>
        </w:rPr>
        <w:t>i</w:t>
      </w:r>
      <w:r w:rsidRPr="00900D8D">
        <w:rPr>
          <w:rFonts w:ascii="Arial" w:hAnsi="Arial" w:cs="Arial"/>
          <w:b/>
          <w:bCs/>
          <w:sz w:val="22"/>
          <w:szCs w:val="22"/>
        </w:rPr>
        <w:t>a</w:t>
      </w:r>
      <w:r w:rsidRPr="00900D8D">
        <w:rPr>
          <w:rFonts w:ascii="Arial" w:hAnsi="Arial" w:cs="Arial"/>
          <w:b/>
          <w:bCs/>
          <w:spacing w:val="-1"/>
          <w:sz w:val="22"/>
          <w:szCs w:val="22"/>
        </w:rPr>
        <w:t xml:space="preserve"> </w:t>
      </w:r>
      <w:r w:rsidRPr="00900D8D">
        <w:rPr>
          <w:rFonts w:ascii="Arial" w:hAnsi="Arial" w:cs="Arial"/>
          <w:b/>
          <w:bCs/>
          <w:sz w:val="22"/>
          <w:szCs w:val="22"/>
        </w:rPr>
        <w:t>anexo</w:t>
      </w:r>
      <w:r w:rsidRPr="00900D8D">
        <w:rPr>
          <w:rFonts w:ascii="Arial" w:hAnsi="Arial" w:cs="Arial"/>
          <w:b/>
          <w:bCs/>
          <w:spacing w:val="1"/>
          <w:sz w:val="22"/>
          <w:szCs w:val="22"/>
        </w:rPr>
        <w:t xml:space="preserve"> </w:t>
      </w:r>
      <w:r w:rsidRPr="00900D8D">
        <w:rPr>
          <w:rFonts w:ascii="Arial" w:hAnsi="Arial" w:cs="Arial"/>
          <w:b/>
          <w:bCs/>
          <w:sz w:val="22"/>
          <w:szCs w:val="22"/>
        </w:rPr>
        <w:t>ao</w:t>
      </w:r>
      <w:r w:rsidRPr="00900D8D">
        <w:rPr>
          <w:rFonts w:ascii="Arial" w:hAnsi="Arial" w:cs="Arial"/>
          <w:b/>
          <w:bCs/>
          <w:spacing w:val="1"/>
          <w:sz w:val="22"/>
          <w:szCs w:val="22"/>
        </w:rPr>
        <w:t xml:space="preserve"> </w:t>
      </w:r>
      <w:r w:rsidRPr="00900D8D">
        <w:rPr>
          <w:rFonts w:ascii="Arial" w:hAnsi="Arial" w:cs="Arial"/>
          <w:b/>
          <w:bCs/>
          <w:sz w:val="22"/>
          <w:szCs w:val="22"/>
        </w:rPr>
        <w:t>e</w:t>
      </w:r>
      <w:r w:rsidRPr="00900D8D">
        <w:rPr>
          <w:rFonts w:ascii="Arial" w:hAnsi="Arial" w:cs="Arial"/>
          <w:b/>
          <w:bCs/>
          <w:spacing w:val="-3"/>
          <w:sz w:val="22"/>
          <w:szCs w:val="22"/>
        </w:rPr>
        <w:t>d</w:t>
      </w:r>
      <w:r w:rsidRPr="00900D8D">
        <w:rPr>
          <w:rFonts w:ascii="Arial" w:hAnsi="Arial" w:cs="Arial"/>
          <w:b/>
          <w:bCs/>
          <w:spacing w:val="1"/>
          <w:sz w:val="22"/>
          <w:szCs w:val="22"/>
        </w:rPr>
        <w:t>it</w:t>
      </w:r>
      <w:r w:rsidRPr="00900D8D">
        <w:rPr>
          <w:rFonts w:ascii="Arial" w:hAnsi="Arial" w:cs="Arial"/>
          <w:b/>
          <w:bCs/>
          <w:spacing w:val="-3"/>
          <w:sz w:val="22"/>
          <w:szCs w:val="22"/>
        </w:rPr>
        <w:t>a</w:t>
      </w:r>
      <w:r w:rsidRPr="00900D8D">
        <w:rPr>
          <w:rFonts w:ascii="Arial" w:hAnsi="Arial" w:cs="Arial"/>
          <w:b/>
          <w:bCs/>
          <w:sz w:val="22"/>
          <w:szCs w:val="22"/>
        </w:rPr>
        <w:t>l</w:t>
      </w:r>
      <w:r w:rsidRPr="00900D8D">
        <w:rPr>
          <w:rFonts w:ascii="Arial" w:hAnsi="Arial" w:cs="Arial"/>
          <w:b/>
          <w:bCs/>
          <w:spacing w:val="3"/>
          <w:sz w:val="22"/>
          <w:szCs w:val="22"/>
        </w:rPr>
        <w:t xml:space="preserve"> </w:t>
      </w:r>
      <w:r w:rsidRPr="00900D8D">
        <w:rPr>
          <w:rFonts w:ascii="Arial" w:hAnsi="Arial" w:cs="Arial"/>
          <w:b/>
          <w:bCs/>
          <w:sz w:val="22"/>
          <w:szCs w:val="22"/>
        </w:rPr>
        <w:t>de</w:t>
      </w:r>
      <w:r w:rsidRPr="00900D8D">
        <w:rPr>
          <w:rFonts w:ascii="Arial" w:hAnsi="Arial" w:cs="Arial"/>
          <w:b/>
          <w:bCs/>
          <w:spacing w:val="-1"/>
          <w:sz w:val="22"/>
          <w:szCs w:val="22"/>
        </w:rPr>
        <w:t xml:space="preserve"> l</w:t>
      </w:r>
      <w:r w:rsidRPr="00900D8D">
        <w:rPr>
          <w:rFonts w:ascii="Arial" w:hAnsi="Arial" w:cs="Arial"/>
          <w:b/>
          <w:bCs/>
          <w:spacing w:val="1"/>
          <w:sz w:val="22"/>
          <w:szCs w:val="22"/>
        </w:rPr>
        <w:t>i</w:t>
      </w:r>
      <w:r w:rsidRPr="00900D8D">
        <w:rPr>
          <w:rFonts w:ascii="Arial" w:hAnsi="Arial" w:cs="Arial"/>
          <w:b/>
          <w:bCs/>
          <w:sz w:val="22"/>
          <w:szCs w:val="22"/>
        </w:rPr>
        <w:t>c</w:t>
      </w:r>
      <w:r w:rsidRPr="00900D8D">
        <w:rPr>
          <w:rFonts w:ascii="Arial" w:hAnsi="Arial" w:cs="Arial"/>
          <w:b/>
          <w:bCs/>
          <w:spacing w:val="-1"/>
          <w:sz w:val="22"/>
          <w:szCs w:val="22"/>
        </w:rPr>
        <w:t>it</w:t>
      </w:r>
      <w:r w:rsidRPr="00900D8D">
        <w:rPr>
          <w:rFonts w:ascii="Arial" w:hAnsi="Arial" w:cs="Arial"/>
          <w:b/>
          <w:bCs/>
          <w:sz w:val="22"/>
          <w:szCs w:val="22"/>
        </w:rPr>
        <w:t>ação.</w:t>
      </w:r>
    </w:p>
    <w:p w:rsidR="00723BB0" w:rsidRPr="00900D8D" w:rsidRDefault="00723BB0" w:rsidP="00723BB0">
      <w:pPr>
        <w:widowControl w:val="0"/>
        <w:autoSpaceDE w:val="0"/>
        <w:autoSpaceDN w:val="0"/>
        <w:adjustRightInd w:val="0"/>
        <w:spacing w:line="280" w:lineRule="exact"/>
        <w:jc w:val="both"/>
        <w:rPr>
          <w:rFonts w:ascii="Arial" w:hAnsi="Arial" w:cs="Arial"/>
          <w:sz w:val="22"/>
          <w:szCs w:val="22"/>
        </w:rPr>
      </w:pPr>
    </w:p>
    <w:p w:rsidR="00723BB0" w:rsidRPr="00900D8D" w:rsidRDefault="00723BB0" w:rsidP="00723BB0">
      <w:pPr>
        <w:widowControl w:val="0"/>
        <w:tabs>
          <w:tab w:val="left" w:pos="10800"/>
        </w:tabs>
        <w:autoSpaceDE w:val="0"/>
        <w:autoSpaceDN w:val="0"/>
        <w:adjustRightInd w:val="0"/>
        <w:rPr>
          <w:rFonts w:ascii="Arial" w:hAnsi="Arial" w:cs="Arial"/>
          <w:sz w:val="22"/>
          <w:szCs w:val="22"/>
        </w:rPr>
      </w:pPr>
      <w:r w:rsidRPr="00900D8D">
        <w:rPr>
          <w:rFonts w:ascii="Arial" w:hAnsi="Arial" w:cs="Arial"/>
          <w:b/>
          <w:bCs/>
          <w:spacing w:val="-33"/>
          <w:sz w:val="22"/>
          <w:szCs w:val="22"/>
          <w:highlight w:val="lightGray"/>
        </w:rPr>
        <w:t xml:space="preserve"> </w:t>
      </w:r>
      <w:r w:rsidRPr="00900D8D">
        <w:rPr>
          <w:rFonts w:ascii="Arial" w:hAnsi="Arial" w:cs="Arial"/>
          <w:b/>
          <w:bCs/>
          <w:spacing w:val="1"/>
          <w:sz w:val="22"/>
          <w:szCs w:val="22"/>
          <w:highlight w:val="lightGray"/>
        </w:rPr>
        <w:t>I</w:t>
      </w:r>
      <w:r w:rsidRPr="00900D8D">
        <w:rPr>
          <w:rFonts w:ascii="Arial" w:hAnsi="Arial" w:cs="Arial"/>
          <w:b/>
          <w:bCs/>
          <w:sz w:val="22"/>
          <w:szCs w:val="22"/>
          <w:highlight w:val="lightGray"/>
        </w:rPr>
        <w:t xml:space="preserve">I - </w:t>
      </w:r>
      <w:r w:rsidRPr="00900D8D">
        <w:rPr>
          <w:rFonts w:ascii="Arial" w:hAnsi="Arial" w:cs="Arial"/>
          <w:b/>
          <w:bCs/>
          <w:spacing w:val="-1"/>
          <w:sz w:val="22"/>
          <w:szCs w:val="22"/>
          <w:highlight w:val="lightGray"/>
        </w:rPr>
        <w:t>D</w:t>
      </w:r>
      <w:r w:rsidRPr="00900D8D">
        <w:rPr>
          <w:rFonts w:ascii="Arial" w:hAnsi="Arial" w:cs="Arial"/>
          <w:b/>
          <w:bCs/>
          <w:spacing w:val="1"/>
          <w:sz w:val="22"/>
          <w:szCs w:val="22"/>
          <w:highlight w:val="lightGray"/>
        </w:rPr>
        <w:t>O</w:t>
      </w:r>
      <w:r w:rsidRPr="00900D8D">
        <w:rPr>
          <w:rFonts w:ascii="Arial" w:hAnsi="Arial" w:cs="Arial"/>
          <w:b/>
          <w:bCs/>
          <w:sz w:val="22"/>
          <w:szCs w:val="22"/>
          <w:highlight w:val="lightGray"/>
        </w:rPr>
        <w:t>T</w:t>
      </w:r>
      <w:r w:rsidRPr="00900D8D">
        <w:rPr>
          <w:rFonts w:ascii="Arial" w:hAnsi="Arial" w:cs="Arial"/>
          <w:b/>
          <w:bCs/>
          <w:spacing w:val="-6"/>
          <w:sz w:val="22"/>
          <w:szCs w:val="22"/>
          <w:highlight w:val="lightGray"/>
        </w:rPr>
        <w:t>A</w:t>
      </w:r>
      <w:r w:rsidRPr="00900D8D">
        <w:rPr>
          <w:rFonts w:ascii="Arial" w:hAnsi="Arial" w:cs="Arial"/>
          <w:b/>
          <w:bCs/>
          <w:spacing w:val="4"/>
          <w:sz w:val="22"/>
          <w:szCs w:val="22"/>
          <w:highlight w:val="lightGray"/>
        </w:rPr>
        <w:t>Ç</w:t>
      </w:r>
      <w:r w:rsidRPr="00900D8D">
        <w:rPr>
          <w:rFonts w:ascii="Arial" w:hAnsi="Arial" w:cs="Arial"/>
          <w:b/>
          <w:bCs/>
          <w:spacing w:val="-6"/>
          <w:sz w:val="22"/>
          <w:szCs w:val="22"/>
          <w:highlight w:val="lightGray"/>
        </w:rPr>
        <w:t>Ã</w:t>
      </w:r>
      <w:r w:rsidRPr="00900D8D">
        <w:rPr>
          <w:rFonts w:ascii="Arial" w:hAnsi="Arial" w:cs="Arial"/>
          <w:b/>
          <w:bCs/>
          <w:sz w:val="22"/>
          <w:szCs w:val="22"/>
          <w:highlight w:val="lightGray"/>
        </w:rPr>
        <w:t>O</w:t>
      </w:r>
      <w:r w:rsidRPr="00900D8D">
        <w:rPr>
          <w:rFonts w:ascii="Arial" w:hAnsi="Arial" w:cs="Arial"/>
          <w:b/>
          <w:bCs/>
          <w:spacing w:val="2"/>
          <w:sz w:val="22"/>
          <w:szCs w:val="22"/>
          <w:highlight w:val="lightGray"/>
        </w:rPr>
        <w:t xml:space="preserve"> </w:t>
      </w:r>
      <w:r w:rsidRPr="00900D8D">
        <w:rPr>
          <w:rFonts w:ascii="Arial" w:hAnsi="Arial" w:cs="Arial"/>
          <w:b/>
          <w:bCs/>
          <w:spacing w:val="1"/>
          <w:sz w:val="22"/>
          <w:szCs w:val="22"/>
          <w:highlight w:val="lightGray"/>
        </w:rPr>
        <w:t>O</w:t>
      </w:r>
      <w:r w:rsidRPr="00900D8D">
        <w:rPr>
          <w:rFonts w:ascii="Arial" w:hAnsi="Arial" w:cs="Arial"/>
          <w:b/>
          <w:bCs/>
          <w:spacing w:val="-1"/>
          <w:sz w:val="22"/>
          <w:szCs w:val="22"/>
          <w:highlight w:val="lightGray"/>
        </w:rPr>
        <w:t>R</w:t>
      </w:r>
      <w:r w:rsidRPr="00900D8D">
        <w:rPr>
          <w:rFonts w:ascii="Arial" w:hAnsi="Arial" w:cs="Arial"/>
          <w:b/>
          <w:bCs/>
          <w:spacing w:val="1"/>
          <w:sz w:val="22"/>
          <w:szCs w:val="22"/>
          <w:highlight w:val="lightGray"/>
        </w:rPr>
        <w:t>Ç</w:t>
      </w:r>
      <w:r w:rsidRPr="00900D8D">
        <w:rPr>
          <w:rFonts w:ascii="Arial" w:hAnsi="Arial" w:cs="Arial"/>
          <w:b/>
          <w:bCs/>
          <w:spacing w:val="-6"/>
          <w:sz w:val="22"/>
          <w:szCs w:val="22"/>
          <w:highlight w:val="lightGray"/>
        </w:rPr>
        <w:t>A</w:t>
      </w:r>
      <w:r w:rsidRPr="00900D8D">
        <w:rPr>
          <w:rFonts w:ascii="Arial" w:hAnsi="Arial" w:cs="Arial"/>
          <w:b/>
          <w:bCs/>
          <w:spacing w:val="3"/>
          <w:sz w:val="22"/>
          <w:szCs w:val="22"/>
          <w:highlight w:val="lightGray"/>
        </w:rPr>
        <w:t>M</w:t>
      </w:r>
      <w:r w:rsidRPr="00900D8D">
        <w:rPr>
          <w:rFonts w:ascii="Arial" w:hAnsi="Arial" w:cs="Arial"/>
          <w:b/>
          <w:bCs/>
          <w:spacing w:val="-1"/>
          <w:sz w:val="22"/>
          <w:szCs w:val="22"/>
          <w:highlight w:val="lightGray"/>
        </w:rPr>
        <w:t>EN</w:t>
      </w:r>
      <w:r w:rsidRPr="00900D8D">
        <w:rPr>
          <w:rFonts w:ascii="Arial" w:hAnsi="Arial" w:cs="Arial"/>
          <w:b/>
          <w:bCs/>
          <w:spacing w:val="2"/>
          <w:sz w:val="22"/>
          <w:szCs w:val="22"/>
          <w:highlight w:val="lightGray"/>
        </w:rPr>
        <w:t>T</w:t>
      </w:r>
      <w:r w:rsidRPr="00900D8D">
        <w:rPr>
          <w:rFonts w:ascii="Arial" w:hAnsi="Arial" w:cs="Arial"/>
          <w:b/>
          <w:bCs/>
          <w:spacing w:val="-6"/>
          <w:sz w:val="22"/>
          <w:szCs w:val="22"/>
          <w:highlight w:val="lightGray"/>
        </w:rPr>
        <w:t>Á</w:t>
      </w:r>
      <w:r w:rsidRPr="00900D8D">
        <w:rPr>
          <w:rFonts w:ascii="Arial" w:hAnsi="Arial" w:cs="Arial"/>
          <w:b/>
          <w:bCs/>
          <w:spacing w:val="-1"/>
          <w:sz w:val="22"/>
          <w:szCs w:val="22"/>
          <w:highlight w:val="lightGray"/>
        </w:rPr>
        <w:t>R</w:t>
      </w:r>
      <w:r w:rsidRPr="00900D8D">
        <w:rPr>
          <w:rFonts w:ascii="Arial" w:hAnsi="Arial" w:cs="Arial"/>
          <w:b/>
          <w:bCs/>
          <w:spacing w:val="6"/>
          <w:sz w:val="22"/>
          <w:szCs w:val="22"/>
          <w:highlight w:val="lightGray"/>
        </w:rPr>
        <w:t>I</w:t>
      </w:r>
      <w:r w:rsidRPr="00900D8D">
        <w:rPr>
          <w:rFonts w:ascii="Arial" w:hAnsi="Arial" w:cs="Arial"/>
          <w:b/>
          <w:bCs/>
          <w:sz w:val="22"/>
          <w:szCs w:val="22"/>
          <w:highlight w:val="lightGray"/>
        </w:rPr>
        <w:t xml:space="preserve">A </w:t>
      </w:r>
      <w:r w:rsidRPr="00900D8D">
        <w:rPr>
          <w:rFonts w:ascii="Arial" w:hAnsi="Arial" w:cs="Arial"/>
          <w:b/>
          <w:bCs/>
          <w:sz w:val="22"/>
          <w:szCs w:val="22"/>
          <w:highlight w:val="lightGray"/>
        </w:rPr>
        <w:tab/>
      </w:r>
    </w:p>
    <w:p w:rsidR="00723BB0" w:rsidRPr="00900D8D" w:rsidRDefault="00723BB0" w:rsidP="00723BB0">
      <w:pPr>
        <w:widowControl w:val="0"/>
        <w:autoSpaceDE w:val="0"/>
        <w:autoSpaceDN w:val="0"/>
        <w:adjustRightInd w:val="0"/>
        <w:spacing w:line="13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900D8D" w:rsidRDefault="00723BB0" w:rsidP="00723BB0">
      <w:pPr>
        <w:widowControl w:val="0"/>
        <w:autoSpaceDE w:val="0"/>
        <w:autoSpaceDN w:val="0"/>
        <w:adjustRightInd w:val="0"/>
        <w:spacing w:line="276" w:lineRule="auto"/>
        <w:ind w:right="401"/>
        <w:jc w:val="both"/>
        <w:rPr>
          <w:rFonts w:ascii="Arial" w:hAnsi="Arial" w:cs="Arial"/>
          <w:sz w:val="22"/>
          <w:szCs w:val="22"/>
        </w:rPr>
      </w:pPr>
      <w:r w:rsidRPr="00900D8D">
        <w:rPr>
          <w:rFonts w:ascii="Arial" w:hAnsi="Arial" w:cs="Arial"/>
          <w:sz w:val="22"/>
          <w:szCs w:val="22"/>
        </w:rPr>
        <w:t>2</w:t>
      </w:r>
      <w:r w:rsidRPr="00900D8D">
        <w:rPr>
          <w:rFonts w:ascii="Arial" w:hAnsi="Arial" w:cs="Arial"/>
          <w:spacing w:val="1"/>
          <w:sz w:val="22"/>
          <w:szCs w:val="22"/>
        </w:rPr>
        <w:t>.</w:t>
      </w:r>
      <w:r w:rsidRPr="00900D8D">
        <w:rPr>
          <w:rFonts w:ascii="Arial" w:hAnsi="Arial" w:cs="Arial"/>
          <w:sz w:val="22"/>
          <w:szCs w:val="22"/>
        </w:rPr>
        <w:t>1</w:t>
      </w:r>
      <w:r w:rsidRPr="00900D8D">
        <w:rPr>
          <w:rFonts w:ascii="Arial" w:hAnsi="Arial" w:cs="Arial"/>
          <w:spacing w:val="1"/>
          <w:sz w:val="22"/>
          <w:szCs w:val="22"/>
        </w:rPr>
        <w:t xml:space="preserve"> </w:t>
      </w:r>
      <w:r w:rsidRPr="00900D8D">
        <w:rPr>
          <w:rFonts w:ascii="Arial" w:hAnsi="Arial" w:cs="Arial"/>
          <w:spacing w:val="-1"/>
          <w:sz w:val="22"/>
          <w:szCs w:val="22"/>
        </w:rPr>
        <w:t>A</w:t>
      </w:r>
      <w:r w:rsidRPr="00900D8D">
        <w:rPr>
          <w:rFonts w:ascii="Arial" w:hAnsi="Arial" w:cs="Arial"/>
          <w:sz w:val="22"/>
          <w:szCs w:val="22"/>
        </w:rPr>
        <w:t>s</w:t>
      </w:r>
      <w:r w:rsidRPr="00900D8D">
        <w:rPr>
          <w:rFonts w:ascii="Arial" w:hAnsi="Arial" w:cs="Arial"/>
          <w:spacing w:val="-1"/>
          <w:sz w:val="22"/>
          <w:szCs w:val="22"/>
        </w:rPr>
        <w:t xml:space="preserve"> </w:t>
      </w:r>
      <w:r w:rsidRPr="00900D8D">
        <w:rPr>
          <w:rFonts w:ascii="Arial" w:hAnsi="Arial" w:cs="Arial"/>
          <w:sz w:val="22"/>
          <w:szCs w:val="22"/>
        </w:rPr>
        <w:t>despesas</w:t>
      </w:r>
      <w:r w:rsidRPr="00900D8D">
        <w:rPr>
          <w:rFonts w:ascii="Arial" w:hAnsi="Arial" w:cs="Arial"/>
          <w:spacing w:val="-1"/>
          <w:sz w:val="22"/>
          <w:szCs w:val="22"/>
        </w:rPr>
        <w:t xml:space="preserve"> </w:t>
      </w:r>
      <w:r w:rsidRPr="00900D8D">
        <w:rPr>
          <w:rFonts w:ascii="Arial" w:hAnsi="Arial" w:cs="Arial"/>
          <w:sz w:val="22"/>
          <w:szCs w:val="22"/>
        </w:rPr>
        <w:t>deco</w:t>
      </w:r>
      <w:r w:rsidRPr="00900D8D">
        <w:rPr>
          <w:rFonts w:ascii="Arial" w:hAnsi="Arial" w:cs="Arial"/>
          <w:spacing w:val="-1"/>
          <w:sz w:val="22"/>
          <w:szCs w:val="22"/>
        </w:rPr>
        <w:t>r</w:t>
      </w:r>
      <w:r w:rsidRPr="00900D8D">
        <w:rPr>
          <w:rFonts w:ascii="Arial" w:hAnsi="Arial" w:cs="Arial"/>
          <w:spacing w:val="1"/>
          <w:sz w:val="22"/>
          <w:szCs w:val="22"/>
        </w:rPr>
        <w:t>r</w:t>
      </w:r>
      <w:r w:rsidRPr="00900D8D">
        <w:rPr>
          <w:rFonts w:ascii="Arial" w:hAnsi="Arial" w:cs="Arial"/>
          <w:spacing w:val="-3"/>
          <w:sz w:val="22"/>
          <w:szCs w:val="22"/>
        </w:rPr>
        <w:t>e</w:t>
      </w:r>
      <w:r w:rsidRPr="00900D8D">
        <w:rPr>
          <w:rFonts w:ascii="Arial" w:hAnsi="Arial" w:cs="Arial"/>
          <w:sz w:val="22"/>
          <w:szCs w:val="22"/>
        </w:rPr>
        <w:t>n</w:t>
      </w:r>
      <w:r w:rsidRPr="00900D8D">
        <w:rPr>
          <w:rFonts w:ascii="Arial" w:hAnsi="Arial" w:cs="Arial"/>
          <w:spacing w:val="1"/>
          <w:sz w:val="22"/>
          <w:szCs w:val="22"/>
        </w:rPr>
        <w:t>t</w:t>
      </w:r>
      <w:r w:rsidRPr="00900D8D">
        <w:rPr>
          <w:rFonts w:ascii="Arial" w:hAnsi="Arial" w:cs="Arial"/>
          <w:sz w:val="22"/>
          <w:szCs w:val="22"/>
        </w:rPr>
        <w:t>es</w:t>
      </w:r>
      <w:r w:rsidRPr="00900D8D">
        <w:rPr>
          <w:rFonts w:ascii="Arial" w:hAnsi="Arial" w:cs="Arial"/>
          <w:spacing w:val="2"/>
          <w:sz w:val="22"/>
          <w:szCs w:val="22"/>
        </w:rPr>
        <w:t xml:space="preserve"> </w:t>
      </w:r>
      <w:r w:rsidRPr="00900D8D">
        <w:rPr>
          <w:rFonts w:ascii="Arial" w:hAnsi="Arial" w:cs="Arial"/>
          <w:sz w:val="22"/>
          <w:szCs w:val="22"/>
        </w:rPr>
        <w:t>do</w:t>
      </w:r>
      <w:r w:rsidRPr="00900D8D">
        <w:rPr>
          <w:rFonts w:ascii="Arial" w:hAnsi="Arial" w:cs="Arial"/>
          <w:spacing w:val="-1"/>
          <w:sz w:val="22"/>
          <w:szCs w:val="22"/>
        </w:rPr>
        <w:t xml:space="preserve"> </w:t>
      </w:r>
      <w:r w:rsidRPr="00900D8D">
        <w:rPr>
          <w:rFonts w:ascii="Arial" w:hAnsi="Arial" w:cs="Arial"/>
          <w:sz w:val="22"/>
          <w:szCs w:val="22"/>
        </w:rPr>
        <w:t>ob</w:t>
      </w:r>
      <w:r w:rsidRPr="00900D8D">
        <w:rPr>
          <w:rFonts w:ascii="Arial" w:hAnsi="Arial" w:cs="Arial"/>
          <w:spacing w:val="1"/>
          <w:sz w:val="22"/>
          <w:szCs w:val="22"/>
        </w:rPr>
        <w:t>j</w:t>
      </w:r>
      <w:r w:rsidRPr="00900D8D">
        <w:rPr>
          <w:rFonts w:ascii="Arial" w:hAnsi="Arial" w:cs="Arial"/>
          <w:spacing w:val="-3"/>
          <w:sz w:val="22"/>
          <w:szCs w:val="22"/>
        </w:rPr>
        <w:t>e</w:t>
      </w:r>
      <w:r w:rsidRPr="00900D8D">
        <w:rPr>
          <w:rFonts w:ascii="Arial" w:hAnsi="Arial" w:cs="Arial"/>
          <w:spacing w:val="1"/>
          <w:sz w:val="22"/>
          <w:szCs w:val="22"/>
        </w:rPr>
        <w:t>t</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z w:val="22"/>
          <w:szCs w:val="22"/>
        </w:rPr>
        <w:t>des</w:t>
      </w:r>
      <w:r w:rsidRPr="00900D8D">
        <w:rPr>
          <w:rFonts w:ascii="Arial" w:hAnsi="Arial" w:cs="Arial"/>
          <w:spacing w:val="1"/>
          <w:sz w:val="22"/>
          <w:szCs w:val="22"/>
        </w:rPr>
        <w:t>t</w:t>
      </w:r>
      <w:r w:rsidRPr="00900D8D">
        <w:rPr>
          <w:rFonts w:ascii="Arial" w:hAnsi="Arial" w:cs="Arial"/>
          <w:sz w:val="22"/>
          <w:szCs w:val="22"/>
        </w:rPr>
        <w:t>a</w:t>
      </w:r>
      <w:r w:rsidRPr="00900D8D">
        <w:rPr>
          <w:rFonts w:ascii="Arial" w:hAnsi="Arial" w:cs="Arial"/>
          <w:spacing w:val="-1"/>
          <w:sz w:val="22"/>
          <w:szCs w:val="22"/>
        </w:rPr>
        <w:t xml:space="preserve"> li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ação</w:t>
      </w:r>
      <w:r w:rsidRPr="00900D8D">
        <w:rPr>
          <w:rFonts w:ascii="Arial" w:hAnsi="Arial" w:cs="Arial"/>
          <w:spacing w:val="1"/>
          <w:sz w:val="22"/>
          <w:szCs w:val="22"/>
        </w:rPr>
        <w:t xml:space="preserve"> </w:t>
      </w:r>
      <w:r w:rsidRPr="00900D8D">
        <w:rPr>
          <w:rFonts w:ascii="Arial" w:hAnsi="Arial" w:cs="Arial"/>
          <w:sz w:val="22"/>
          <w:szCs w:val="22"/>
        </w:rPr>
        <w:t>co</w:t>
      </w:r>
      <w:r w:rsidRPr="00900D8D">
        <w:rPr>
          <w:rFonts w:ascii="Arial" w:hAnsi="Arial" w:cs="Arial"/>
          <w:spacing w:val="-1"/>
          <w:sz w:val="22"/>
          <w:szCs w:val="22"/>
        </w:rPr>
        <w:t>r</w:t>
      </w:r>
      <w:r w:rsidRPr="00900D8D">
        <w:rPr>
          <w:rFonts w:ascii="Arial" w:hAnsi="Arial" w:cs="Arial"/>
          <w:spacing w:val="1"/>
          <w:sz w:val="22"/>
          <w:szCs w:val="22"/>
        </w:rPr>
        <w:t>r</w:t>
      </w:r>
      <w:r w:rsidRPr="00900D8D">
        <w:rPr>
          <w:rFonts w:ascii="Arial" w:hAnsi="Arial" w:cs="Arial"/>
          <w:sz w:val="22"/>
          <w:szCs w:val="22"/>
        </w:rPr>
        <w:t>e</w:t>
      </w:r>
      <w:r w:rsidRPr="00900D8D">
        <w:rPr>
          <w:rFonts w:ascii="Arial" w:hAnsi="Arial" w:cs="Arial"/>
          <w:spacing w:val="1"/>
          <w:sz w:val="22"/>
          <w:szCs w:val="22"/>
        </w:rPr>
        <w:t>r</w:t>
      </w:r>
      <w:r w:rsidRPr="00900D8D">
        <w:rPr>
          <w:rFonts w:ascii="Arial" w:hAnsi="Arial" w:cs="Arial"/>
          <w:sz w:val="22"/>
          <w:szCs w:val="22"/>
        </w:rPr>
        <w:t>ão</w:t>
      </w:r>
      <w:r w:rsidRPr="00900D8D">
        <w:rPr>
          <w:rFonts w:ascii="Arial" w:hAnsi="Arial" w:cs="Arial"/>
          <w:spacing w:val="-1"/>
          <w:sz w:val="22"/>
          <w:szCs w:val="22"/>
        </w:rPr>
        <w:t xml:space="preserve"> </w:t>
      </w:r>
      <w:r w:rsidRPr="00900D8D">
        <w:rPr>
          <w:rFonts w:ascii="Arial" w:hAnsi="Arial" w:cs="Arial"/>
          <w:sz w:val="22"/>
          <w:szCs w:val="22"/>
        </w:rPr>
        <w:t>por co</w:t>
      </w:r>
      <w:r w:rsidRPr="00900D8D">
        <w:rPr>
          <w:rFonts w:ascii="Arial" w:hAnsi="Arial" w:cs="Arial"/>
          <w:spacing w:val="-3"/>
          <w:sz w:val="22"/>
          <w:szCs w:val="22"/>
        </w:rPr>
        <w:t>n</w:t>
      </w:r>
      <w:r w:rsidRPr="00900D8D">
        <w:rPr>
          <w:rFonts w:ascii="Arial" w:hAnsi="Arial" w:cs="Arial"/>
          <w:spacing w:val="1"/>
          <w:sz w:val="22"/>
          <w:szCs w:val="22"/>
        </w:rPr>
        <w:t>t</w:t>
      </w:r>
      <w:r w:rsidRPr="00900D8D">
        <w:rPr>
          <w:rFonts w:ascii="Arial" w:hAnsi="Arial" w:cs="Arial"/>
          <w:sz w:val="22"/>
          <w:szCs w:val="22"/>
        </w:rPr>
        <w:t>a</w:t>
      </w:r>
      <w:r w:rsidRPr="00900D8D">
        <w:rPr>
          <w:rFonts w:ascii="Arial" w:hAnsi="Arial" w:cs="Arial"/>
          <w:spacing w:val="-1"/>
          <w:sz w:val="22"/>
          <w:szCs w:val="22"/>
        </w:rPr>
        <w:t xml:space="preserve"> </w:t>
      </w:r>
      <w:r w:rsidRPr="00900D8D">
        <w:rPr>
          <w:rFonts w:ascii="Arial" w:hAnsi="Arial" w:cs="Arial"/>
          <w:sz w:val="22"/>
          <w:szCs w:val="22"/>
        </w:rPr>
        <w:t>dos</w:t>
      </w:r>
      <w:r w:rsidRPr="00900D8D">
        <w:rPr>
          <w:rFonts w:ascii="Arial" w:hAnsi="Arial" w:cs="Arial"/>
          <w:spacing w:val="2"/>
          <w:sz w:val="22"/>
          <w:szCs w:val="22"/>
        </w:rPr>
        <w:t xml:space="preserve"> </w:t>
      </w:r>
      <w:r w:rsidRPr="00900D8D">
        <w:rPr>
          <w:rFonts w:ascii="Arial" w:hAnsi="Arial" w:cs="Arial"/>
          <w:spacing w:val="1"/>
          <w:sz w:val="22"/>
          <w:szCs w:val="22"/>
        </w:rPr>
        <w:t>r</w:t>
      </w:r>
      <w:r w:rsidRPr="00900D8D">
        <w:rPr>
          <w:rFonts w:ascii="Arial" w:hAnsi="Arial" w:cs="Arial"/>
          <w:sz w:val="22"/>
          <w:szCs w:val="22"/>
        </w:rPr>
        <w:t>ec</w:t>
      </w:r>
      <w:r w:rsidRPr="00900D8D">
        <w:rPr>
          <w:rFonts w:ascii="Arial" w:hAnsi="Arial" w:cs="Arial"/>
          <w:spacing w:val="-3"/>
          <w:sz w:val="22"/>
          <w:szCs w:val="22"/>
        </w:rPr>
        <w:t>u</w:t>
      </w:r>
      <w:r w:rsidRPr="00900D8D">
        <w:rPr>
          <w:rFonts w:ascii="Arial" w:hAnsi="Arial" w:cs="Arial"/>
          <w:spacing w:val="1"/>
          <w:sz w:val="22"/>
          <w:szCs w:val="22"/>
        </w:rPr>
        <w:t>r</w:t>
      </w:r>
      <w:r w:rsidRPr="00900D8D">
        <w:rPr>
          <w:rFonts w:ascii="Arial" w:hAnsi="Arial" w:cs="Arial"/>
          <w:sz w:val="22"/>
          <w:szCs w:val="22"/>
        </w:rPr>
        <w:t>sos</w:t>
      </w:r>
      <w:r w:rsidRPr="00900D8D">
        <w:rPr>
          <w:rFonts w:ascii="Arial" w:hAnsi="Arial" w:cs="Arial"/>
          <w:spacing w:val="-1"/>
          <w:sz w:val="22"/>
          <w:szCs w:val="22"/>
        </w:rPr>
        <w:t xml:space="preserve"> </w:t>
      </w:r>
      <w:r w:rsidRPr="00900D8D">
        <w:rPr>
          <w:rFonts w:ascii="Arial" w:hAnsi="Arial" w:cs="Arial"/>
          <w:sz w:val="22"/>
          <w:szCs w:val="22"/>
        </w:rPr>
        <w:t>o</w:t>
      </w:r>
      <w:r w:rsidRPr="00900D8D">
        <w:rPr>
          <w:rFonts w:ascii="Arial" w:hAnsi="Arial" w:cs="Arial"/>
          <w:spacing w:val="1"/>
          <w:sz w:val="22"/>
          <w:szCs w:val="22"/>
        </w:rPr>
        <w:t>r</w:t>
      </w:r>
      <w:r w:rsidRPr="00900D8D">
        <w:rPr>
          <w:rFonts w:ascii="Arial" w:hAnsi="Arial" w:cs="Arial"/>
          <w:sz w:val="22"/>
          <w:szCs w:val="22"/>
        </w:rPr>
        <w:t>ç</w:t>
      </w:r>
      <w:r w:rsidRPr="00900D8D">
        <w:rPr>
          <w:rFonts w:ascii="Arial" w:hAnsi="Arial" w:cs="Arial"/>
          <w:spacing w:val="-3"/>
          <w:sz w:val="22"/>
          <w:szCs w:val="22"/>
        </w:rPr>
        <w:t>a</w:t>
      </w:r>
      <w:r w:rsidRPr="00900D8D">
        <w:rPr>
          <w:rFonts w:ascii="Arial" w:hAnsi="Arial" w:cs="Arial"/>
          <w:spacing w:val="1"/>
          <w:sz w:val="22"/>
          <w:szCs w:val="22"/>
        </w:rPr>
        <w:t>m</w:t>
      </w:r>
      <w:r w:rsidRPr="00900D8D">
        <w:rPr>
          <w:rFonts w:ascii="Arial" w:hAnsi="Arial" w:cs="Arial"/>
          <w:sz w:val="22"/>
          <w:szCs w:val="22"/>
        </w:rPr>
        <w:t>e</w:t>
      </w:r>
      <w:r w:rsidRPr="00900D8D">
        <w:rPr>
          <w:rFonts w:ascii="Arial" w:hAnsi="Arial" w:cs="Arial"/>
          <w:spacing w:val="-3"/>
          <w:sz w:val="22"/>
          <w:szCs w:val="22"/>
        </w:rPr>
        <w:t>n</w:t>
      </w:r>
      <w:r w:rsidRPr="00900D8D">
        <w:rPr>
          <w:rFonts w:ascii="Arial" w:hAnsi="Arial" w:cs="Arial"/>
          <w:spacing w:val="1"/>
          <w:sz w:val="22"/>
          <w:szCs w:val="22"/>
        </w:rPr>
        <w:t>t</w:t>
      </w:r>
      <w:r w:rsidRPr="00900D8D">
        <w:rPr>
          <w:rFonts w:ascii="Arial" w:hAnsi="Arial" w:cs="Arial"/>
          <w:sz w:val="22"/>
          <w:szCs w:val="22"/>
        </w:rPr>
        <w:t>á</w:t>
      </w:r>
      <w:r w:rsidRPr="00900D8D">
        <w:rPr>
          <w:rFonts w:ascii="Arial" w:hAnsi="Arial" w:cs="Arial"/>
          <w:spacing w:val="-1"/>
          <w:sz w:val="22"/>
          <w:szCs w:val="22"/>
        </w:rPr>
        <w:t>ri</w:t>
      </w:r>
      <w:r w:rsidRPr="00900D8D">
        <w:rPr>
          <w:rFonts w:ascii="Arial" w:hAnsi="Arial" w:cs="Arial"/>
          <w:sz w:val="22"/>
          <w:szCs w:val="22"/>
        </w:rPr>
        <w:t>os p</w:t>
      </w:r>
      <w:r w:rsidRPr="00900D8D">
        <w:rPr>
          <w:rFonts w:ascii="Arial" w:hAnsi="Arial" w:cs="Arial"/>
          <w:spacing w:val="1"/>
          <w:sz w:val="22"/>
          <w:szCs w:val="22"/>
        </w:rPr>
        <w:t>r</w:t>
      </w:r>
      <w:r w:rsidRPr="00900D8D">
        <w:rPr>
          <w:rFonts w:ascii="Arial" w:hAnsi="Arial" w:cs="Arial"/>
          <w:sz w:val="22"/>
          <w:szCs w:val="22"/>
        </w:rPr>
        <w:t>e</w:t>
      </w:r>
      <w:r w:rsidRPr="00900D8D">
        <w:rPr>
          <w:rFonts w:ascii="Arial" w:hAnsi="Arial" w:cs="Arial"/>
          <w:spacing w:val="-2"/>
          <w:sz w:val="22"/>
          <w:szCs w:val="22"/>
        </w:rPr>
        <w:t>v</w:t>
      </w:r>
      <w:r w:rsidRPr="00900D8D">
        <w:rPr>
          <w:rFonts w:ascii="Arial" w:hAnsi="Arial" w:cs="Arial"/>
          <w:spacing w:val="-1"/>
          <w:sz w:val="22"/>
          <w:szCs w:val="22"/>
        </w:rPr>
        <w:t>i</w:t>
      </w:r>
      <w:r w:rsidRPr="00900D8D">
        <w:rPr>
          <w:rFonts w:ascii="Arial" w:hAnsi="Arial" w:cs="Arial"/>
          <w:sz w:val="22"/>
          <w:szCs w:val="22"/>
        </w:rPr>
        <w:t>s</w:t>
      </w:r>
      <w:r w:rsidRPr="00900D8D">
        <w:rPr>
          <w:rFonts w:ascii="Arial" w:hAnsi="Arial" w:cs="Arial"/>
          <w:spacing w:val="1"/>
          <w:sz w:val="22"/>
          <w:szCs w:val="22"/>
        </w:rPr>
        <w:t>t</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z w:val="22"/>
          <w:szCs w:val="22"/>
        </w:rPr>
        <w:t>pa</w:t>
      </w:r>
      <w:r w:rsidRPr="00900D8D">
        <w:rPr>
          <w:rFonts w:ascii="Arial" w:hAnsi="Arial" w:cs="Arial"/>
          <w:spacing w:val="1"/>
          <w:sz w:val="22"/>
          <w:szCs w:val="22"/>
        </w:rPr>
        <w:t>r</w:t>
      </w:r>
      <w:r w:rsidRPr="00900D8D">
        <w:rPr>
          <w:rFonts w:ascii="Arial" w:hAnsi="Arial" w:cs="Arial"/>
          <w:sz w:val="22"/>
          <w:szCs w:val="22"/>
        </w:rPr>
        <w:t>a</w:t>
      </w:r>
      <w:r w:rsidRPr="00900D8D">
        <w:rPr>
          <w:rFonts w:ascii="Arial" w:hAnsi="Arial" w:cs="Arial"/>
          <w:spacing w:val="-1"/>
          <w:sz w:val="22"/>
          <w:szCs w:val="22"/>
        </w:rPr>
        <w:t xml:space="preserve"> </w:t>
      </w:r>
      <w:r w:rsidRPr="00900D8D">
        <w:rPr>
          <w:rFonts w:ascii="Arial" w:hAnsi="Arial" w:cs="Arial"/>
          <w:sz w:val="22"/>
          <w:szCs w:val="22"/>
        </w:rPr>
        <w:t>o</w:t>
      </w:r>
      <w:r w:rsidRPr="00900D8D">
        <w:rPr>
          <w:rFonts w:ascii="Arial" w:hAnsi="Arial" w:cs="Arial"/>
          <w:spacing w:val="1"/>
          <w:sz w:val="22"/>
          <w:szCs w:val="22"/>
        </w:rPr>
        <w:t xml:space="preserve"> </w:t>
      </w:r>
      <w:r w:rsidRPr="00900D8D">
        <w:rPr>
          <w:rFonts w:ascii="Arial" w:hAnsi="Arial" w:cs="Arial"/>
          <w:sz w:val="22"/>
          <w:szCs w:val="22"/>
        </w:rPr>
        <w:t>e</w:t>
      </w:r>
      <w:r w:rsidRPr="00900D8D">
        <w:rPr>
          <w:rFonts w:ascii="Arial" w:hAnsi="Arial" w:cs="Arial"/>
          <w:spacing w:val="-2"/>
          <w:sz w:val="22"/>
          <w:szCs w:val="22"/>
        </w:rPr>
        <w:t>x</w:t>
      </w:r>
      <w:r w:rsidRPr="00900D8D">
        <w:rPr>
          <w:rFonts w:ascii="Arial" w:hAnsi="Arial" w:cs="Arial"/>
          <w:sz w:val="22"/>
          <w:szCs w:val="22"/>
        </w:rPr>
        <w:t>e</w:t>
      </w:r>
      <w:r w:rsidRPr="00900D8D">
        <w:rPr>
          <w:rFonts w:ascii="Arial" w:hAnsi="Arial" w:cs="Arial"/>
          <w:spacing w:val="1"/>
          <w:sz w:val="22"/>
          <w:szCs w:val="22"/>
        </w:rPr>
        <w:t>r</w:t>
      </w:r>
      <w:r w:rsidRPr="00900D8D">
        <w:rPr>
          <w:rFonts w:ascii="Arial" w:hAnsi="Arial" w:cs="Arial"/>
          <w:sz w:val="22"/>
          <w:szCs w:val="22"/>
        </w:rPr>
        <w:t>c</w:t>
      </w:r>
      <w:r w:rsidRPr="00900D8D">
        <w:rPr>
          <w:rFonts w:ascii="Arial" w:hAnsi="Arial" w:cs="Arial"/>
          <w:spacing w:val="-4"/>
          <w:sz w:val="22"/>
          <w:szCs w:val="22"/>
        </w:rPr>
        <w:t>í</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z w:val="22"/>
          <w:szCs w:val="22"/>
        </w:rPr>
        <w:t>o</w:t>
      </w:r>
      <w:r w:rsidRPr="00900D8D">
        <w:rPr>
          <w:rFonts w:ascii="Arial" w:hAnsi="Arial" w:cs="Arial"/>
          <w:spacing w:val="4"/>
          <w:sz w:val="22"/>
          <w:szCs w:val="22"/>
        </w:rPr>
        <w:t xml:space="preserve"> </w:t>
      </w:r>
      <w:r w:rsidRPr="00900D8D">
        <w:rPr>
          <w:rFonts w:ascii="Arial" w:hAnsi="Arial" w:cs="Arial"/>
          <w:sz w:val="22"/>
          <w:szCs w:val="22"/>
        </w:rPr>
        <w:t>de</w:t>
      </w:r>
      <w:r w:rsidRPr="00900D8D">
        <w:rPr>
          <w:rFonts w:ascii="Arial" w:hAnsi="Arial" w:cs="Arial"/>
          <w:spacing w:val="1"/>
          <w:sz w:val="22"/>
          <w:szCs w:val="22"/>
        </w:rPr>
        <w:t xml:space="preserve"> </w:t>
      </w:r>
      <w:r w:rsidR="0079411A">
        <w:rPr>
          <w:rFonts w:ascii="Arial" w:hAnsi="Arial" w:cs="Arial"/>
          <w:sz w:val="22"/>
          <w:szCs w:val="22"/>
        </w:rPr>
        <w:t>2019 e 2020</w:t>
      </w:r>
      <w:r w:rsidRPr="00900D8D">
        <w:rPr>
          <w:rFonts w:ascii="Arial" w:hAnsi="Arial" w:cs="Arial"/>
          <w:sz w:val="22"/>
          <w:szCs w:val="22"/>
        </w:rPr>
        <w:t>,</w:t>
      </w:r>
      <w:r w:rsidRPr="00900D8D">
        <w:rPr>
          <w:rFonts w:ascii="Arial" w:hAnsi="Arial" w:cs="Arial"/>
          <w:spacing w:val="3"/>
          <w:sz w:val="22"/>
          <w:szCs w:val="22"/>
        </w:rPr>
        <w:t xml:space="preserve"> </w:t>
      </w:r>
      <w:r w:rsidRPr="00900D8D">
        <w:rPr>
          <w:rFonts w:ascii="Arial" w:hAnsi="Arial" w:cs="Arial"/>
          <w:sz w:val="22"/>
          <w:szCs w:val="22"/>
        </w:rPr>
        <w:t>sendo</w:t>
      </w:r>
      <w:r w:rsidRPr="00900D8D">
        <w:rPr>
          <w:rFonts w:ascii="Arial" w:hAnsi="Arial" w:cs="Arial"/>
          <w:spacing w:val="-4"/>
          <w:sz w:val="22"/>
          <w:szCs w:val="22"/>
        </w:rPr>
        <w:t xml:space="preserve"> </w:t>
      </w:r>
      <w:r w:rsidRPr="00900D8D">
        <w:rPr>
          <w:rFonts w:ascii="Arial" w:hAnsi="Arial" w:cs="Arial"/>
          <w:spacing w:val="2"/>
          <w:sz w:val="22"/>
          <w:szCs w:val="22"/>
        </w:rPr>
        <w:t>q</w:t>
      </w:r>
      <w:r w:rsidRPr="00900D8D">
        <w:rPr>
          <w:rFonts w:ascii="Arial" w:hAnsi="Arial" w:cs="Arial"/>
          <w:sz w:val="22"/>
          <w:szCs w:val="22"/>
        </w:rPr>
        <w:t>ue</w:t>
      </w:r>
      <w:r w:rsidRPr="00900D8D">
        <w:rPr>
          <w:rFonts w:ascii="Arial" w:hAnsi="Arial" w:cs="Arial"/>
          <w:spacing w:val="-1"/>
          <w:sz w:val="22"/>
          <w:szCs w:val="22"/>
        </w:rPr>
        <w:t xml:space="preserve"> </w:t>
      </w:r>
      <w:r w:rsidRPr="00900D8D">
        <w:rPr>
          <w:rFonts w:ascii="Arial" w:hAnsi="Arial" w:cs="Arial"/>
          <w:sz w:val="22"/>
          <w:szCs w:val="22"/>
        </w:rPr>
        <w:t>a</w:t>
      </w:r>
      <w:r w:rsidRPr="00900D8D">
        <w:rPr>
          <w:rFonts w:ascii="Arial" w:hAnsi="Arial" w:cs="Arial"/>
          <w:spacing w:val="1"/>
          <w:sz w:val="22"/>
          <w:szCs w:val="22"/>
        </w:rPr>
        <w:t xml:space="preserve"> </w:t>
      </w:r>
      <w:r w:rsidRPr="00900D8D">
        <w:rPr>
          <w:rFonts w:ascii="Arial" w:hAnsi="Arial" w:cs="Arial"/>
          <w:spacing w:val="-2"/>
          <w:sz w:val="22"/>
          <w:szCs w:val="22"/>
        </w:rPr>
        <w:t>c</w:t>
      </w:r>
      <w:r w:rsidRPr="00900D8D">
        <w:rPr>
          <w:rFonts w:ascii="Arial" w:hAnsi="Arial" w:cs="Arial"/>
          <w:sz w:val="22"/>
          <w:szCs w:val="22"/>
        </w:rPr>
        <w:t>ada</w:t>
      </w:r>
      <w:r w:rsidRPr="00900D8D">
        <w:rPr>
          <w:rFonts w:ascii="Arial" w:hAnsi="Arial" w:cs="Arial"/>
          <w:spacing w:val="1"/>
          <w:sz w:val="22"/>
          <w:szCs w:val="22"/>
        </w:rPr>
        <w:t xml:space="preserve"> </w:t>
      </w:r>
      <w:r w:rsidRPr="00900D8D">
        <w:rPr>
          <w:rFonts w:ascii="Arial" w:hAnsi="Arial" w:cs="Arial"/>
          <w:sz w:val="22"/>
          <w:szCs w:val="22"/>
        </w:rPr>
        <w:t>con</w:t>
      </w:r>
      <w:r w:rsidRPr="00900D8D">
        <w:rPr>
          <w:rFonts w:ascii="Arial" w:hAnsi="Arial" w:cs="Arial"/>
          <w:spacing w:val="-1"/>
          <w:sz w:val="22"/>
          <w:szCs w:val="22"/>
        </w:rPr>
        <w:t>t</w:t>
      </w:r>
      <w:r w:rsidRPr="00900D8D">
        <w:rPr>
          <w:rFonts w:ascii="Arial" w:hAnsi="Arial" w:cs="Arial"/>
          <w:spacing w:val="1"/>
          <w:sz w:val="22"/>
          <w:szCs w:val="22"/>
        </w:rPr>
        <w:t>r</w:t>
      </w:r>
      <w:r w:rsidRPr="00900D8D">
        <w:rPr>
          <w:rFonts w:ascii="Arial" w:hAnsi="Arial" w:cs="Arial"/>
          <w:sz w:val="22"/>
          <w:szCs w:val="22"/>
        </w:rPr>
        <w:t>a</w:t>
      </w:r>
      <w:r w:rsidRPr="00900D8D">
        <w:rPr>
          <w:rFonts w:ascii="Arial" w:hAnsi="Arial" w:cs="Arial"/>
          <w:spacing w:val="1"/>
          <w:sz w:val="22"/>
          <w:szCs w:val="22"/>
        </w:rPr>
        <w:t>t</w:t>
      </w:r>
      <w:r w:rsidRPr="00900D8D">
        <w:rPr>
          <w:rFonts w:ascii="Arial" w:hAnsi="Arial" w:cs="Arial"/>
          <w:sz w:val="22"/>
          <w:szCs w:val="22"/>
        </w:rPr>
        <w:t>a</w:t>
      </w:r>
      <w:r w:rsidRPr="00900D8D">
        <w:rPr>
          <w:rFonts w:ascii="Arial" w:hAnsi="Arial" w:cs="Arial"/>
          <w:spacing w:val="-2"/>
          <w:sz w:val="22"/>
          <w:szCs w:val="22"/>
        </w:rPr>
        <w:t>ç</w:t>
      </w:r>
      <w:r w:rsidRPr="00900D8D">
        <w:rPr>
          <w:rFonts w:ascii="Arial" w:hAnsi="Arial" w:cs="Arial"/>
          <w:sz w:val="22"/>
          <w:szCs w:val="22"/>
        </w:rPr>
        <w:t>ão</w:t>
      </w:r>
      <w:r w:rsidRPr="00900D8D">
        <w:rPr>
          <w:rFonts w:ascii="Arial" w:hAnsi="Arial" w:cs="Arial"/>
          <w:spacing w:val="1"/>
          <w:sz w:val="22"/>
          <w:szCs w:val="22"/>
        </w:rPr>
        <w:t xml:space="preserve"> </w:t>
      </w:r>
      <w:r w:rsidRPr="00900D8D">
        <w:rPr>
          <w:rFonts w:ascii="Arial" w:hAnsi="Arial" w:cs="Arial"/>
          <w:sz w:val="22"/>
          <w:szCs w:val="22"/>
        </w:rPr>
        <w:t>de</w:t>
      </w:r>
      <w:r w:rsidRPr="00900D8D">
        <w:rPr>
          <w:rFonts w:ascii="Arial" w:hAnsi="Arial" w:cs="Arial"/>
          <w:spacing w:val="-1"/>
          <w:sz w:val="22"/>
          <w:szCs w:val="22"/>
        </w:rPr>
        <w:t xml:space="preserve"> </w:t>
      </w:r>
      <w:r w:rsidRPr="00900D8D">
        <w:rPr>
          <w:rFonts w:ascii="Arial" w:hAnsi="Arial" w:cs="Arial"/>
          <w:sz w:val="22"/>
          <w:szCs w:val="22"/>
        </w:rPr>
        <w:t>aco</w:t>
      </w:r>
      <w:r w:rsidRPr="00900D8D">
        <w:rPr>
          <w:rFonts w:ascii="Arial" w:hAnsi="Arial" w:cs="Arial"/>
          <w:spacing w:val="-1"/>
          <w:sz w:val="22"/>
          <w:szCs w:val="22"/>
        </w:rPr>
        <w:t>r</w:t>
      </w:r>
      <w:r w:rsidRPr="00900D8D">
        <w:rPr>
          <w:rFonts w:ascii="Arial" w:hAnsi="Arial" w:cs="Arial"/>
          <w:sz w:val="22"/>
          <w:szCs w:val="22"/>
        </w:rPr>
        <w:t>do</w:t>
      </w:r>
      <w:r w:rsidRPr="00900D8D">
        <w:rPr>
          <w:rFonts w:ascii="Arial" w:hAnsi="Arial" w:cs="Arial"/>
          <w:spacing w:val="1"/>
          <w:sz w:val="22"/>
          <w:szCs w:val="22"/>
        </w:rPr>
        <w:t xml:space="preserve"> </w:t>
      </w:r>
      <w:r w:rsidRPr="00900D8D">
        <w:rPr>
          <w:rFonts w:ascii="Arial" w:hAnsi="Arial" w:cs="Arial"/>
          <w:sz w:val="22"/>
          <w:szCs w:val="22"/>
        </w:rPr>
        <w:t>com a</w:t>
      </w:r>
      <w:r w:rsidRPr="00900D8D">
        <w:rPr>
          <w:rFonts w:ascii="Arial" w:hAnsi="Arial" w:cs="Arial"/>
          <w:spacing w:val="1"/>
          <w:sz w:val="22"/>
          <w:szCs w:val="22"/>
        </w:rPr>
        <w:t xml:space="preserve"> </w:t>
      </w:r>
      <w:r w:rsidRPr="00900D8D">
        <w:rPr>
          <w:rFonts w:ascii="Arial" w:hAnsi="Arial" w:cs="Arial"/>
          <w:sz w:val="22"/>
          <w:szCs w:val="22"/>
        </w:rPr>
        <w:t>n</w:t>
      </w:r>
      <w:r w:rsidRPr="00900D8D">
        <w:rPr>
          <w:rFonts w:ascii="Arial" w:hAnsi="Arial" w:cs="Arial"/>
          <w:spacing w:val="-3"/>
          <w:sz w:val="22"/>
          <w:szCs w:val="22"/>
        </w:rPr>
        <w:t>e</w:t>
      </w:r>
      <w:r w:rsidRPr="00900D8D">
        <w:rPr>
          <w:rFonts w:ascii="Arial" w:hAnsi="Arial" w:cs="Arial"/>
          <w:sz w:val="22"/>
          <w:szCs w:val="22"/>
        </w:rPr>
        <w:t>cess</w:t>
      </w:r>
      <w:r w:rsidRPr="00900D8D">
        <w:rPr>
          <w:rFonts w:ascii="Arial" w:hAnsi="Arial" w:cs="Arial"/>
          <w:spacing w:val="-1"/>
          <w:sz w:val="22"/>
          <w:szCs w:val="22"/>
        </w:rPr>
        <w:t>i</w:t>
      </w:r>
      <w:r w:rsidRPr="00900D8D">
        <w:rPr>
          <w:rFonts w:ascii="Arial" w:hAnsi="Arial" w:cs="Arial"/>
          <w:sz w:val="22"/>
          <w:szCs w:val="22"/>
        </w:rPr>
        <w:t>dade</w:t>
      </w:r>
      <w:r w:rsidRPr="00900D8D">
        <w:rPr>
          <w:rFonts w:ascii="Arial" w:hAnsi="Arial" w:cs="Arial"/>
          <w:spacing w:val="1"/>
          <w:sz w:val="22"/>
          <w:szCs w:val="22"/>
        </w:rPr>
        <w:t xml:space="preserve"> </w:t>
      </w:r>
      <w:r w:rsidRPr="00900D8D">
        <w:rPr>
          <w:rFonts w:ascii="Arial" w:hAnsi="Arial" w:cs="Arial"/>
          <w:spacing w:val="-3"/>
          <w:sz w:val="22"/>
          <w:szCs w:val="22"/>
        </w:rPr>
        <w:t>d</w:t>
      </w:r>
      <w:r w:rsidRPr="00900D8D">
        <w:rPr>
          <w:rFonts w:ascii="Arial" w:hAnsi="Arial" w:cs="Arial"/>
          <w:sz w:val="22"/>
          <w:szCs w:val="22"/>
        </w:rPr>
        <w:t xml:space="preserve">e </w:t>
      </w:r>
      <w:r w:rsidRPr="00900D8D">
        <w:rPr>
          <w:rFonts w:ascii="Arial" w:hAnsi="Arial" w:cs="Arial"/>
          <w:position w:val="-1"/>
          <w:sz w:val="22"/>
          <w:szCs w:val="22"/>
        </w:rPr>
        <w:t>consu</w:t>
      </w:r>
      <w:r w:rsidRPr="00900D8D">
        <w:rPr>
          <w:rFonts w:ascii="Arial" w:hAnsi="Arial" w:cs="Arial"/>
          <w:spacing w:val="1"/>
          <w:position w:val="-1"/>
          <w:sz w:val="22"/>
          <w:szCs w:val="22"/>
        </w:rPr>
        <w:t>m</w:t>
      </w:r>
      <w:r w:rsidRPr="00900D8D">
        <w:rPr>
          <w:rFonts w:ascii="Arial" w:hAnsi="Arial" w:cs="Arial"/>
          <w:position w:val="-1"/>
          <w:sz w:val="22"/>
          <w:szCs w:val="22"/>
        </w:rPr>
        <w:t>o</w:t>
      </w:r>
      <w:r w:rsidRPr="00900D8D">
        <w:rPr>
          <w:rFonts w:ascii="Arial" w:hAnsi="Arial" w:cs="Arial"/>
          <w:spacing w:val="-1"/>
          <w:position w:val="-1"/>
          <w:sz w:val="22"/>
          <w:szCs w:val="22"/>
        </w:rPr>
        <w:t xml:space="preserve"> </w:t>
      </w:r>
      <w:r w:rsidRPr="00900D8D">
        <w:rPr>
          <w:rFonts w:ascii="Arial" w:hAnsi="Arial" w:cs="Arial"/>
          <w:position w:val="-1"/>
          <w:sz w:val="22"/>
          <w:szCs w:val="22"/>
        </w:rPr>
        <w:t>se</w:t>
      </w:r>
      <w:r w:rsidRPr="00900D8D">
        <w:rPr>
          <w:rFonts w:ascii="Arial" w:hAnsi="Arial" w:cs="Arial"/>
          <w:spacing w:val="1"/>
          <w:position w:val="-1"/>
          <w:sz w:val="22"/>
          <w:szCs w:val="22"/>
        </w:rPr>
        <w:t>r</w:t>
      </w:r>
      <w:r w:rsidRPr="00900D8D">
        <w:rPr>
          <w:rFonts w:ascii="Arial" w:hAnsi="Arial" w:cs="Arial"/>
          <w:position w:val="-1"/>
          <w:sz w:val="22"/>
          <w:szCs w:val="22"/>
        </w:rPr>
        <w:t>á</w:t>
      </w:r>
      <w:r w:rsidRPr="00900D8D">
        <w:rPr>
          <w:rFonts w:ascii="Arial" w:hAnsi="Arial" w:cs="Arial"/>
          <w:spacing w:val="-1"/>
          <w:position w:val="-1"/>
          <w:sz w:val="22"/>
          <w:szCs w:val="22"/>
        </w:rPr>
        <w:t xml:space="preserve"> </w:t>
      </w:r>
      <w:r w:rsidRPr="00900D8D">
        <w:rPr>
          <w:rFonts w:ascii="Arial" w:hAnsi="Arial" w:cs="Arial"/>
          <w:spacing w:val="-3"/>
          <w:position w:val="-1"/>
          <w:sz w:val="22"/>
          <w:szCs w:val="22"/>
        </w:rPr>
        <w:t>e</w:t>
      </w:r>
      <w:r w:rsidRPr="00900D8D">
        <w:rPr>
          <w:rFonts w:ascii="Arial" w:hAnsi="Arial" w:cs="Arial"/>
          <w:spacing w:val="3"/>
          <w:position w:val="-1"/>
          <w:sz w:val="22"/>
          <w:szCs w:val="22"/>
        </w:rPr>
        <w:t>f</w:t>
      </w:r>
      <w:r w:rsidRPr="00900D8D">
        <w:rPr>
          <w:rFonts w:ascii="Arial" w:hAnsi="Arial" w:cs="Arial"/>
          <w:spacing w:val="-3"/>
          <w:position w:val="-1"/>
          <w:sz w:val="22"/>
          <w:szCs w:val="22"/>
        </w:rPr>
        <w:t>e</w:t>
      </w:r>
      <w:r w:rsidRPr="00900D8D">
        <w:rPr>
          <w:rFonts w:ascii="Arial" w:hAnsi="Arial" w:cs="Arial"/>
          <w:spacing w:val="1"/>
          <w:position w:val="-1"/>
          <w:sz w:val="22"/>
          <w:szCs w:val="22"/>
        </w:rPr>
        <w:t>t</w:t>
      </w:r>
      <w:r w:rsidRPr="00900D8D">
        <w:rPr>
          <w:rFonts w:ascii="Arial" w:hAnsi="Arial" w:cs="Arial"/>
          <w:position w:val="-1"/>
          <w:sz w:val="22"/>
          <w:szCs w:val="22"/>
        </w:rPr>
        <w:t>uado</w:t>
      </w:r>
      <w:r w:rsidRPr="00900D8D">
        <w:rPr>
          <w:rFonts w:ascii="Arial" w:hAnsi="Arial" w:cs="Arial"/>
          <w:spacing w:val="-1"/>
          <w:position w:val="-1"/>
          <w:sz w:val="22"/>
          <w:szCs w:val="22"/>
        </w:rPr>
        <w:t xml:space="preserve"> </w:t>
      </w:r>
      <w:r w:rsidRPr="00900D8D">
        <w:rPr>
          <w:rFonts w:ascii="Arial" w:hAnsi="Arial" w:cs="Arial"/>
          <w:position w:val="-1"/>
          <w:sz w:val="22"/>
          <w:szCs w:val="22"/>
        </w:rPr>
        <w:t>o</w:t>
      </w:r>
      <w:r w:rsidRPr="00900D8D">
        <w:rPr>
          <w:rFonts w:ascii="Arial" w:hAnsi="Arial" w:cs="Arial"/>
          <w:spacing w:val="1"/>
          <w:position w:val="-1"/>
          <w:sz w:val="22"/>
          <w:szCs w:val="22"/>
        </w:rPr>
        <w:t xml:space="preserve"> </w:t>
      </w:r>
      <w:r w:rsidRPr="00900D8D">
        <w:rPr>
          <w:rFonts w:ascii="Arial" w:hAnsi="Arial" w:cs="Arial"/>
          <w:position w:val="-1"/>
          <w:sz w:val="22"/>
          <w:szCs w:val="22"/>
        </w:rPr>
        <w:t>de</w:t>
      </w:r>
      <w:r w:rsidRPr="00900D8D">
        <w:rPr>
          <w:rFonts w:ascii="Arial" w:hAnsi="Arial" w:cs="Arial"/>
          <w:spacing w:val="-2"/>
          <w:position w:val="-1"/>
          <w:sz w:val="22"/>
          <w:szCs w:val="22"/>
        </w:rPr>
        <w:t>v</w:t>
      </w:r>
      <w:r w:rsidRPr="00900D8D">
        <w:rPr>
          <w:rFonts w:ascii="Arial" w:hAnsi="Arial" w:cs="Arial"/>
          <w:spacing w:val="-1"/>
          <w:position w:val="-1"/>
          <w:sz w:val="22"/>
          <w:szCs w:val="22"/>
        </w:rPr>
        <w:t>i</w:t>
      </w:r>
      <w:r w:rsidRPr="00900D8D">
        <w:rPr>
          <w:rFonts w:ascii="Arial" w:hAnsi="Arial" w:cs="Arial"/>
          <w:position w:val="-1"/>
          <w:sz w:val="22"/>
          <w:szCs w:val="22"/>
        </w:rPr>
        <w:t>do</w:t>
      </w:r>
      <w:r w:rsidRPr="00900D8D">
        <w:rPr>
          <w:rFonts w:ascii="Arial" w:hAnsi="Arial" w:cs="Arial"/>
          <w:spacing w:val="1"/>
          <w:position w:val="-1"/>
          <w:sz w:val="22"/>
          <w:szCs w:val="22"/>
        </w:rPr>
        <w:t xml:space="preserve"> </w:t>
      </w:r>
      <w:r w:rsidRPr="00900D8D">
        <w:rPr>
          <w:rFonts w:ascii="Arial" w:hAnsi="Arial" w:cs="Arial"/>
          <w:position w:val="-1"/>
          <w:sz w:val="22"/>
          <w:szCs w:val="22"/>
        </w:rPr>
        <w:t>e</w:t>
      </w:r>
      <w:r w:rsidRPr="00900D8D">
        <w:rPr>
          <w:rFonts w:ascii="Arial" w:hAnsi="Arial" w:cs="Arial"/>
          <w:spacing w:val="1"/>
          <w:position w:val="-1"/>
          <w:sz w:val="22"/>
          <w:szCs w:val="22"/>
        </w:rPr>
        <w:t>m</w:t>
      </w:r>
      <w:r w:rsidRPr="00900D8D">
        <w:rPr>
          <w:rFonts w:ascii="Arial" w:hAnsi="Arial" w:cs="Arial"/>
          <w:position w:val="-1"/>
          <w:sz w:val="22"/>
          <w:szCs w:val="22"/>
        </w:rPr>
        <w:t>penha</w:t>
      </w:r>
      <w:r w:rsidRPr="00900D8D">
        <w:rPr>
          <w:rFonts w:ascii="Arial" w:hAnsi="Arial" w:cs="Arial"/>
          <w:spacing w:val="1"/>
          <w:position w:val="-1"/>
          <w:sz w:val="22"/>
          <w:szCs w:val="22"/>
        </w:rPr>
        <w:t>m</w:t>
      </w:r>
      <w:r w:rsidRPr="00900D8D">
        <w:rPr>
          <w:rFonts w:ascii="Arial" w:hAnsi="Arial" w:cs="Arial"/>
          <w:position w:val="-1"/>
          <w:sz w:val="22"/>
          <w:szCs w:val="22"/>
        </w:rPr>
        <w:t>e</w:t>
      </w:r>
      <w:r w:rsidRPr="00900D8D">
        <w:rPr>
          <w:rFonts w:ascii="Arial" w:hAnsi="Arial" w:cs="Arial"/>
          <w:spacing w:val="-3"/>
          <w:position w:val="-1"/>
          <w:sz w:val="22"/>
          <w:szCs w:val="22"/>
        </w:rPr>
        <w:t>n</w:t>
      </w:r>
      <w:r w:rsidRPr="00900D8D">
        <w:rPr>
          <w:rFonts w:ascii="Arial" w:hAnsi="Arial" w:cs="Arial"/>
          <w:spacing w:val="1"/>
          <w:position w:val="-1"/>
          <w:sz w:val="22"/>
          <w:szCs w:val="22"/>
        </w:rPr>
        <w:t>t</w:t>
      </w:r>
      <w:r w:rsidRPr="00900D8D">
        <w:rPr>
          <w:rFonts w:ascii="Arial" w:hAnsi="Arial" w:cs="Arial"/>
          <w:position w:val="-1"/>
          <w:sz w:val="22"/>
          <w:szCs w:val="22"/>
        </w:rPr>
        <w:t>o</w:t>
      </w:r>
      <w:r w:rsidRPr="00900D8D">
        <w:rPr>
          <w:rFonts w:ascii="Arial" w:hAnsi="Arial" w:cs="Arial"/>
          <w:spacing w:val="-1"/>
          <w:position w:val="-1"/>
          <w:sz w:val="22"/>
          <w:szCs w:val="22"/>
        </w:rPr>
        <w:t xml:space="preserve"> </w:t>
      </w:r>
      <w:r w:rsidRPr="00900D8D">
        <w:rPr>
          <w:rFonts w:ascii="Arial" w:hAnsi="Arial" w:cs="Arial"/>
          <w:position w:val="-1"/>
          <w:sz w:val="22"/>
          <w:szCs w:val="22"/>
        </w:rPr>
        <w:t>no</w:t>
      </w:r>
      <w:r w:rsidRPr="00900D8D">
        <w:rPr>
          <w:rFonts w:ascii="Arial" w:hAnsi="Arial" w:cs="Arial"/>
          <w:spacing w:val="1"/>
          <w:position w:val="-1"/>
          <w:sz w:val="22"/>
          <w:szCs w:val="22"/>
        </w:rPr>
        <w:t xml:space="preserve"> </w:t>
      </w:r>
      <w:r w:rsidRPr="00900D8D">
        <w:rPr>
          <w:rFonts w:ascii="Arial" w:hAnsi="Arial" w:cs="Arial"/>
          <w:spacing w:val="-1"/>
          <w:position w:val="-1"/>
          <w:sz w:val="22"/>
          <w:szCs w:val="22"/>
        </w:rPr>
        <w:t>i</w:t>
      </w:r>
      <w:r w:rsidRPr="00900D8D">
        <w:rPr>
          <w:rFonts w:ascii="Arial" w:hAnsi="Arial" w:cs="Arial"/>
          <w:spacing w:val="1"/>
          <w:position w:val="-1"/>
          <w:sz w:val="22"/>
          <w:szCs w:val="22"/>
        </w:rPr>
        <w:t>t</w:t>
      </w:r>
      <w:r w:rsidRPr="00900D8D">
        <w:rPr>
          <w:rFonts w:ascii="Arial" w:hAnsi="Arial" w:cs="Arial"/>
          <w:spacing w:val="-3"/>
          <w:position w:val="-1"/>
          <w:sz w:val="22"/>
          <w:szCs w:val="22"/>
        </w:rPr>
        <w:t>e</w:t>
      </w:r>
      <w:r w:rsidRPr="00900D8D">
        <w:rPr>
          <w:rFonts w:ascii="Arial" w:hAnsi="Arial" w:cs="Arial"/>
          <w:position w:val="-1"/>
          <w:sz w:val="22"/>
          <w:szCs w:val="22"/>
        </w:rPr>
        <w:t>m</w:t>
      </w:r>
      <w:r w:rsidRPr="00900D8D">
        <w:rPr>
          <w:rFonts w:ascii="Arial" w:hAnsi="Arial" w:cs="Arial"/>
          <w:spacing w:val="2"/>
          <w:position w:val="-1"/>
          <w:sz w:val="22"/>
          <w:szCs w:val="22"/>
        </w:rPr>
        <w:t xml:space="preserve"> </w:t>
      </w:r>
      <w:r w:rsidRPr="00900D8D">
        <w:rPr>
          <w:rFonts w:ascii="Arial" w:hAnsi="Arial" w:cs="Arial"/>
          <w:spacing w:val="-3"/>
          <w:position w:val="-1"/>
          <w:sz w:val="22"/>
          <w:szCs w:val="22"/>
        </w:rPr>
        <w:t>o</w:t>
      </w:r>
      <w:r w:rsidRPr="00900D8D">
        <w:rPr>
          <w:rFonts w:ascii="Arial" w:hAnsi="Arial" w:cs="Arial"/>
          <w:spacing w:val="1"/>
          <w:position w:val="-1"/>
          <w:sz w:val="22"/>
          <w:szCs w:val="22"/>
        </w:rPr>
        <w:t>r</w:t>
      </w:r>
      <w:r w:rsidRPr="00900D8D">
        <w:rPr>
          <w:rFonts w:ascii="Arial" w:hAnsi="Arial" w:cs="Arial"/>
          <w:position w:val="-1"/>
          <w:sz w:val="22"/>
          <w:szCs w:val="22"/>
        </w:rPr>
        <w:t>ç</w:t>
      </w:r>
      <w:r w:rsidRPr="00900D8D">
        <w:rPr>
          <w:rFonts w:ascii="Arial" w:hAnsi="Arial" w:cs="Arial"/>
          <w:spacing w:val="-3"/>
          <w:position w:val="-1"/>
          <w:sz w:val="22"/>
          <w:szCs w:val="22"/>
        </w:rPr>
        <w:t>a</w:t>
      </w:r>
      <w:r w:rsidRPr="00900D8D">
        <w:rPr>
          <w:rFonts w:ascii="Arial" w:hAnsi="Arial" w:cs="Arial"/>
          <w:spacing w:val="1"/>
          <w:position w:val="-1"/>
          <w:sz w:val="22"/>
          <w:szCs w:val="22"/>
        </w:rPr>
        <w:t>m</w:t>
      </w:r>
      <w:r w:rsidRPr="00900D8D">
        <w:rPr>
          <w:rFonts w:ascii="Arial" w:hAnsi="Arial" w:cs="Arial"/>
          <w:position w:val="-1"/>
          <w:sz w:val="22"/>
          <w:szCs w:val="22"/>
        </w:rPr>
        <w:t>en</w:t>
      </w:r>
      <w:r w:rsidRPr="00900D8D">
        <w:rPr>
          <w:rFonts w:ascii="Arial" w:hAnsi="Arial" w:cs="Arial"/>
          <w:spacing w:val="1"/>
          <w:position w:val="-1"/>
          <w:sz w:val="22"/>
          <w:szCs w:val="22"/>
        </w:rPr>
        <w:t>t</w:t>
      </w:r>
      <w:r w:rsidRPr="00900D8D">
        <w:rPr>
          <w:rFonts w:ascii="Arial" w:hAnsi="Arial" w:cs="Arial"/>
          <w:spacing w:val="-3"/>
          <w:position w:val="-1"/>
          <w:sz w:val="22"/>
          <w:szCs w:val="22"/>
        </w:rPr>
        <w:t>á</w:t>
      </w:r>
      <w:r w:rsidRPr="00900D8D">
        <w:rPr>
          <w:rFonts w:ascii="Arial" w:hAnsi="Arial" w:cs="Arial"/>
          <w:spacing w:val="1"/>
          <w:position w:val="-1"/>
          <w:sz w:val="22"/>
          <w:szCs w:val="22"/>
        </w:rPr>
        <w:t>r</w:t>
      </w:r>
      <w:r w:rsidRPr="00900D8D">
        <w:rPr>
          <w:rFonts w:ascii="Arial" w:hAnsi="Arial" w:cs="Arial"/>
          <w:spacing w:val="-1"/>
          <w:position w:val="-1"/>
          <w:sz w:val="22"/>
          <w:szCs w:val="22"/>
        </w:rPr>
        <w:t>i</w:t>
      </w:r>
      <w:r w:rsidRPr="00900D8D">
        <w:rPr>
          <w:rFonts w:ascii="Arial" w:hAnsi="Arial" w:cs="Arial"/>
          <w:position w:val="-1"/>
          <w:sz w:val="22"/>
          <w:szCs w:val="22"/>
        </w:rPr>
        <w:t>o</w:t>
      </w:r>
      <w:r w:rsidRPr="00900D8D">
        <w:rPr>
          <w:rFonts w:ascii="Arial" w:hAnsi="Arial" w:cs="Arial"/>
          <w:spacing w:val="1"/>
          <w:position w:val="-1"/>
          <w:sz w:val="22"/>
          <w:szCs w:val="22"/>
        </w:rPr>
        <w:t xml:space="preserve"> </w:t>
      </w:r>
      <w:r w:rsidRPr="00900D8D">
        <w:rPr>
          <w:rFonts w:ascii="Arial" w:hAnsi="Arial" w:cs="Arial"/>
          <w:position w:val="-1"/>
          <w:sz w:val="22"/>
          <w:szCs w:val="22"/>
        </w:rPr>
        <w:t>e</w:t>
      </w:r>
      <w:r w:rsidRPr="00900D8D">
        <w:rPr>
          <w:rFonts w:ascii="Arial" w:hAnsi="Arial" w:cs="Arial"/>
          <w:spacing w:val="-2"/>
          <w:position w:val="-1"/>
          <w:sz w:val="22"/>
          <w:szCs w:val="22"/>
        </w:rPr>
        <w:t>s</w:t>
      </w:r>
      <w:r w:rsidRPr="00900D8D">
        <w:rPr>
          <w:rFonts w:ascii="Arial" w:hAnsi="Arial" w:cs="Arial"/>
          <w:position w:val="-1"/>
          <w:sz w:val="22"/>
          <w:szCs w:val="22"/>
        </w:rPr>
        <w:t>pec</w:t>
      </w:r>
      <w:r w:rsidRPr="00900D8D">
        <w:rPr>
          <w:rFonts w:ascii="Arial" w:hAnsi="Arial" w:cs="Arial"/>
          <w:spacing w:val="-1"/>
          <w:position w:val="-1"/>
          <w:sz w:val="22"/>
          <w:szCs w:val="22"/>
        </w:rPr>
        <w:t>i</w:t>
      </w:r>
      <w:r w:rsidRPr="00900D8D">
        <w:rPr>
          <w:rFonts w:ascii="Arial" w:hAnsi="Arial" w:cs="Arial"/>
          <w:spacing w:val="3"/>
          <w:position w:val="-1"/>
          <w:sz w:val="22"/>
          <w:szCs w:val="22"/>
        </w:rPr>
        <w:t>f</w:t>
      </w:r>
      <w:r w:rsidRPr="00900D8D">
        <w:rPr>
          <w:rFonts w:ascii="Arial" w:hAnsi="Arial" w:cs="Arial"/>
          <w:spacing w:val="-1"/>
          <w:position w:val="-1"/>
          <w:sz w:val="22"/>
          <w:szCs w:val="22"/>
        </w:rPr>
        <w:t>i</w:t>
      </w:r>
      <w:r w:rsidRPr="00900D8D">
        <w:rPr>
          <w:rFonts w:ascii="Arial" w:hAnsi="Arial" w:cs="Arial"/>
          <w:position w:val="-1"/>
          <w:sz w:val="22"/>
          <w:szCs w:val="22"/>
        </w:rPr>
        <w:t>c</w:t>
      </w:r>
      <w:r w:rsidRPr="00900D8D">
        <w:rPr>
          <w:rFonts w:ascii="Arial" w:hAnsi="Arial" w:cs="Arial"/>
          <w:spacing w:val="-3"/>
          <w:position w:val="-1"/>
          <w:sz w:val="22"/>
          <w:szCs w:val="22"/>
        </w:rPr>
        <w:t>o</w:t>
      </w:r>
      <w:r w:rsidRPr="00900D8D">
        <w:rPr>
          <w:rFonts w:ascii="Arial" w:hAnsi="Arial" w:cs="Arial"/>
          <w:position w:val="-1"/>
          <w:sz w:val="22"/>
          <w:szCs w:val="22"/>
        </w:rPr>
        <w:t>.</w:t>
      </w:r>
    </w:p>
    <w:p w:rsidR="00723BB0" w:rsidRPr="00900D8D" w:rsidRDefault="00723BB0" w:rsidP="00723BB0">
      <w:pPr>
        <w:widowControl w:val="0"/>
        <w:autoSpaceDE w:val="0"/>
        <w:autoSpaceDN w:val="0"/>
        <w:adjustRightInd w:val="0"/>
        <w:spacing w:line="280" w:lineRule="exact"/>
        <w:jc w:val="both"/>
        <w:rPr>
          <w:rFonts w:ascii="Arial" w:hAnsi="Arial" w:cs="Arial"/>
          <w:sz w:val="22"/>
          <w:szCs w:val="22"/>
        </w:rPr>
      </w:pPr>
    </w:p>
    <w:p w:rsidR="00723BB0" w:rsidRPr="00900D8D" w:rsidRDefault="00723BB0" w:rsidP="00723BB0">
      <w:pPr>
        <w:widowControl w:val="0"/>
        <w:tabs>
          <w:tab w:val="left" w:pos="10800"/>
        </w:tabs>
        <w:autoSpaceDE w:val="0"/>
        <w:autoSpaceDN w:val="0"/>
        <w:adjustRightInd w:val="0"/>
        <w:rPr>
          <w:rFonts w:ascii="Arial" w:hAnsi="Arial" w:cs="Arial"/>
          <w:sz w:val="22"/>
          <w:szCs w:val="22"/>
        </w:rPr>
      </w:pPr>
      <w:r w:rsidRPr="00900D8D">
        <w:rPr>
          <w:rFonts w:ascii="Arial" w:hAnsi="Arial" w:cs="Arial"/>
          <w:b/>
          <w:bCs/>
          <w:spacing w:val="-33"/>
          <w:sz w:val="22"/>
          <w:szCs w:val="22"/>
          <w:highlight w:val="lightGray"/>
        </w:rPr>
        <w:t xml:space="preserve"> </w:t>
      </w:r>
      <w:r w:rsidRPr="00900D8D">
        <w:rPr>
          <w:rFonts w:ascii="Arial" w:hAnsi="Arial" w:cs="Arial"/>
          <w:b/>
          <w:bCs/>
          <w:spacing w:val="1"/>
          <w:sz w:val="22"/>
          <w:szCs w:val="22"/>
          <w:highlight w:val="lightGray"/>
        </w:rPr>
        <w:t>I</w:t>
      </w:r>
      <w:r w:rsidRPr="00900D8D">
        <w:rPr>
          <w:rFonts w:ascii="Arial" w:hAnsi="Arial" w:cs="Arial"/>
          <w:b/>
          <w:bCs/>
          <w:spacing w:val="-1"/>
          <w:sz w:val="22"/>
          <w:szCs w:val="22"/>
          <w:highlight w:val="lightGray"/>
        </w:rPr>
        <w:t>I</w:t>
      </w:r>
      <w:r w:rsidRPr="00900D8D">
        <w:rPr>
          <w:rFonts w:ascii="Arial" w:hAnsi="Arial" w:cs="Arial"/>
          <w:b/>
          <w:bCs/>
          <w:sz w:val="22"/>
          <w:szCs w:val="22"/>
          <w:highlight w:val="lightGray"/>
        </w:rPr>
        <w:t>I -</w:t>
      </w:r>
      <w:r w:rsidRPr="00900D8D">
        <w:rPr>
          <w:rFonts w:ascii="Arial" w:hAnsi="Arial" w:cs="Arial"/>
          <w:b/>
          <w:bCs/>
          <w:spacing w:val="2"/>
          <w:sz w:val="22"/>
          <w:szCs w:val="22"/>
          <w:highlight w:val="lightGray"/>
        </w:rPr>
        <w:t xml:space="preserve"> P</w:t>
      </w:r>
      <w:r w:rsidRPr="00900D8D">
        <w:rPr>
          <w:rFonts w:ascii="Arial" w:hAnsi="Arial" w:cs="Arial"/>
          <w:b/>
          <w:bCs/>
          <w:spacing w:val="-8"/>
          <w:sz w:val="22"/>
          <w:szCs w:val="22"/>
          <w:highlight w:val="lightGray"/>
        </w:rPr>
        <w:t>A</w:t>
      </w:r>
      <w:r w:rsidRPr="00900D8D">
        <w:rPr>
          <w:rFonts w:ascii="Arial" w:hAnsi="Arial" w:cs="Arial"/>
          <w:b/>
          <w:bCs/>
          <w:spacing w:val="1"/>
          <w:sz w:val="22"/>
          <w:szCs w:val="22"/>
          <w:highlight w:val="lightGray"/>
        </w:rPr>
        <w:t>R</w:t>
      </w:r>
      <w:r w:rsidRPr="00900D8D">
        <w:rPr>
          <w:rFonts w:ascii="Arial" w:hAnsi="Arial" w:cs="Arial"/>
          <w:b/>
          <w:bCs/>
          <w:spacing w:val="-3"/>
          <w:sz w:val="22"/>
          <w:szCs w:val="22"/>
          <w:highlight w:val="lightGray"/>
        </w:rPr>
        <w:t>T</w:t>
      </w:r>
      <w:r w:rsidRPr="00900D8D">
        <w:rPr>
          <w:rFonts w:ascii="Arial" w:hAnsi="Arial" w:cs="Arial"/>
          <w:b/>
          <w:bCs/>
          <w:spacing w:val="1"/>
          <w:sz w:val="22"/>
          <w:szCs w:val="22"/>
          <w:highlight w:val="lightGray"/>
        </w:rPr>
        <w:t>I</w:t>
      </w:r>
      <w:r w:rsidRPr="00900D8D">
        <w:rPr>
          <w:rFonts w:ascii="Arial" w:hAnsi="Arial" w:cs="Arial"/>
          <w:b/>
          <w:bCs/>
          <w:spacing w:val="-1"/>
          <w:sz w:val="22"/>
          <w:szCs w:val="22"/>
          <w:highlight w:val="lightGray"/>
        </w:rPr>
        <w:t>C</w:t>
      </w:r>
      <w:r w:rsidRPr="00900D8D">
        <w:rPr>
          <w:rFonts w:ascii="Arial" w:hAnsi="Arial" w:cs="Arial"/>
          <w:b/>
          <w:bCs/>
          <w:spacing w:val="1"/>
          <w:sz w:val="22"/>
          <w:szCs w:val="22"/>
          <w:highlight w:val="lightGray"/>
        </w:rPr>
        <w:t>I</w:t>
      </w:r>
      <w:r w:rsidRPr="00900D8D">
        <w:rPr>
          <w:rFonts w:ascii="Arial" w:hAnsi="Arial" w:cs="Arial"/>
          <w:b/>
          <w:bCs/>
          <w:spacing w:val="4"/>
          <w:sz w:val="22"/>
          <w:szCs w:val="22"/>
          <w:highlight w:val="lightGray"/>
        </w:rPr>
        <w:t>P</w:t>
      </w:r>
      <w:r w:rsidRPr="00900D8D">
        <w:rPr>
          <w:rFonts w:ascii="Arial" w:hAnsi="Arial" w:cs="Arial"/>
          <w:b/>
          <w:bCs/>
          <w:spacing w:val="-6"/>
          <w:sz w:val="22"/>
          <w:szCs w:val="22"/>
          <w:highlight w:val="lightGray"/>
        </w:rPr>
        <w:t>A</w:t>
      </w:r>
      <w:r w:rsidRPr="00900D8D">
        <w:rPr>
          <w:rFonts w:ascii="Arial" w:hAnsi="Arial" w:cs="Arial"/>
          <w:b/>
          <w:bCs/>
          <w:spacing w:val="4"/>
          <w:sz w:val="22"/>
          <w:szCs w:val="22"/>
          <w:highlight w:val="lightGray"/>
        </w:rPr>
        <w:t>Ç</w:t>
      </w:r>
      <w:r w:rsidRPr="00900D8D">
        <w:rPr>
          <w:rFonts w:ascii="Arial" w:hAnsi="Arial" w:cs="Arial"/>
          <w:b/>
          <w:bCs/>
          <w:spacing w:val="-6"/>
          <w:sz w:val="22"/>
          <w:szCs w:val="22"/>
          <w:highlight w:val="lightGray"/>
        </w:rPr>
        <w:t>Ã</w:t>
      </w:r>
      <w:r w:rsidRPr="00900D8D">
        <w:rPr>
          <w:rFonts w:ascii="Arial" w:hAnsi="Arial" w:cs="Arial"/>
          <w:b/>
          <w:bCs/>
          <w:sz w:val="22"/>
          <w:szCs w:val="22"/>
          <w:highlight w:val="lightGray"/>
        </w:rPr>
        <w:t xml:space="preserve">O </w:t>
      </w:r>
      <w:r w:rsidRPr="00900D8D">
        <w:rPr>
          <w:rFonts w:ascii="Arial" w:hAnsi="Arial" w:cs="Arial"/>
          <w:b/>
          <w:bCs/>
          <w:sz w:val="22"/>
          <w:szCs w:val="22"/>
          <w:highlight w:val="lightGray"/>
        </w:rPr>
        <w:tab/>
      </w:r>
    </w:p>
    <w:p w:rsidR="00723BB0" w:rsidRPr="00900D8D" w:rsidRDefault="00723BB0" w:rsidP="00723BB0">
      <w:pPr>
        <w:widowControl w:val="0"/>
        <w:autoSpaceDE w:val="0"/>
        <w:autoSpaceDN w:val="0"/>
        <w:adjustRightInd w:val="0"/>
        <w:spacing w:line="130" w:lineRule="exact"/>
        <w:rPr>
          <w:rFonts w:ascii="Arial" w:hAnsi="Arial" w:cs="Arial"/>
          <w:sz w:val="22"/>
          <w:szCs w:val="22"/>
        </w:rPr>
      </w:pPr>
    </w:p>
    <w:p w:rsidR="00723BB0" w:rsidRPr="00900D8D" w:rsidRDefault="00723BB0" w:rsidP="00723BB0">
      <w:pPr>
        <w:widowControl w:val="0"/>
        <w:autoSpaceDE w:val="0"/>
        <w:autoSpaceDN w:val="0"/>
        <w:adjustRightInd w:val="0"/>
        <w:spacing w:line="200" w:lineRule="exact"/>
        <w:rPr>
          <w:rFonts w:ascii="Arial" w:hAnsi="Arial" w:cs="Arial"/>
          <w:sz w:val="22"/>
          <w:szCs w:val="22"/>
        </w:rPr>
      </w:pPr>
    </w:p>
    <w:p w:rsidR="00723BB0" w:rsidRPr="00900D8D" w:rsidRDefault="00723BB0" w:rsidP="00723BB0">
      <w:pPr>
        <w:widowControl w:val="0"/>
        <w:autoSpaceDE w:val="0"/>
        <w:autoSpaceDN w:val="0"/>
        <w:adjustRightInd w:val="0"/>
        <w:spacing w:line="273" w:lineRule="auto"/>
        <w:ind w:right="100"/>
        <w:jc w:val="both"/>
        <w:rPr>
          <w:rFonts w:ascii="Arial" w:hAnsi="Arial" w:cs="Arial"/>
          <w:sz w:val="22"/>
          <w:szCs w:val="22"/>
        </w:rPr>
      </w:pPr>
      <w:r w:rsidRPr="00900D8D">
        <w:rPr>
          <w:rFonts w:ascii="Arial" w:hAnsi="Arial" w:cs="Arial"/>
          <w:sz w:val="22"/>
          <w:szCs w:val="22"/>
        </w:rPr>
        <w:t>3</w:t>
      </w:r>
      <w:r w:rsidRPr="00900D8D">
        <w:rPr>
          <w:rFonts w:ascii="Arial" w:hAnsi="Arial" w:cs="Arial"/>
          <w:spacing w:val="1"/>
          <w:sz w:val="22"/>
          <w:szCs w:val="22"/>
        </w:rPr>
        <w:t>.</w:t>
      </w:r>
      <w:r w:rsidRPr="00900D8D">
        <w:rPr>
          <w:rFonts w:ascii="Arial" w:hAnsi="Arial" w:cs="Arial"/>
          <w:sz w:val="22"/>
          <w:szCs w:val="22"/>
        </w:rPr>
        <w:t xml:space="preserve">1 </w:t>
      </w:r>
      <w:r w:rsidRPr="00900D8D">
        <w:rPr>
          <w:rFonts w:ascii="Arial" w:hAnsi="Arial" w:cs="Arial"/>
          <w:spacing w:val="33"/>
          <w:sz w:val="22"/>
          <w:szCs w:val="22"/>
        </w:rPr>
        <w:t xml:space="preserve"> </w:t>
      </w:r>
      <w:r w:rsidRPr="00900D8D">
        <w:rPr>
          <w:rFonts w:ascii="Arial" w:hAnsi="Arial" w:cs="Arial"/>
          <w:sz w:val="22"/>
          <w:szCs w:val="22"/>
        </w:rPr>
        <w:t xml:space="preserve">– </w:t>
      </w:r>
      <w:r w:rsidRPr="00900D8D">
        <w:rPr>
          <w:rFonts w:ascii="Arial" w:hAnsi="Arial" w:cs="Arial"/>
          <w:spacing w:val="33"/>
          <w:sz w:val="22"/>
          <w:szCs w:val="22"/>
        </w:rPr>
        <w:t xml:space="preserve"> </w:t>
      </w:r>
      <w:r w:rsidRPr="00900D8D">
        <w:rPr>
          <w:rFonts w:ascii="Arial" w:hAnsi="Arial" w:cs="Arial"/>
          <w:spacing w:val="-1"/>
          <w:sz w:val="22"/>
          <w:szCs w:val="22"/>
        </w:rPr>
        <w:t>P</w:t>
      </w:r>
      <w:r w:rsidRPr="00900D8D">
        <w:rPr>
          <w:rFonts w:ascii="Arial" w:hAnsi="Arial" w:cs="Arial"/>
          <w:sz w:val="22"/>
          <w:szCs w:val="22"/>
        </w:rPr>
        <w:t>ode</w:t>
      </w:r>
      <w:r w:rsidRPr="00900D8D">
        <w:rPr>
          <w:rFonts w:ascii="Arial" w:hAnsi="Arial" w:cs="Arial"/>
          <w:spacing w:val="1"/>
          <w:sz w:val="22"/>
          <w:szCs w:val="22"/>
        </w:rPr>
        <w:t>r</w:t>
      </w:r>
      <w:r w:rsidRPr="00900D8D">
        <w:rPr>
          <w:rFonts w:ascii="Arial" w:hAnsi="Arial" w:cs="Arial"/>
          <w:sz w:val="22"/>
          <w:szCs w:val="22"/>
        </w:rPr>
        <w:t xml:space="preserve">ão </w:t>
      </w:r>
      <w:r w:rsidRPr="00900D8D">
        <w:rPr>
          <w:rFonts w:ascii="Arial" w:hAnsi="Arial" w:cs="Arial"/>
          <w:spacing w:val="30"/>
          <w:sz w:val="22"/>
          <w:szCs w:val="22"/>
        </w:rPr>
        <w:t xml:space="preserve"> </w:t>
      </w:r>
      <w:r w:rsidRPr="00900D8D">
        <w:rPr>
          <w:rFonts w:ascii="Arial" w:hAnsi="Arial" w:cs="Arial"/>
          <w:sz w:val="22"/>
          <w:szCs w:val="22"/>
        </w:rPr>
        <w:t>pa</w:t>
      </w:r>
      <w:r w:rsidRPr="00900D8D">
        <w:rPr>
          <w:rFonts w:ascii="Arial" w:hAnsi="Arial" w:cs="Arial"/>
          <w:spacing w:val="-1"/>
          <w:sz w:val="22"/>
          <w:szCs w:val="22"/>
        </w:rPr>
        <w:t>r</w:t>
      </w:r>
      <w:r w:rsidRPr="00900D8D">
        <w:rPr>
          <w:rFonts w:ascii="Arial" w:hAnsi="Arial" w:cs="Arial"/>
          <w:spacing w:val="1"/>
          <w:sz w:val="22"/>
          <w:szCs w:val="22"/>
        </w:rPr>
        <w:t>t</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z w:val="22"/>
          <w:szCs w:val="22"/>
        </w:rPr>
        <w:t xml:space="preserve">par </w:t>
      </w:r>
      <w:r w:rsidRPr="00900D8D">
        <w:rPr>
          <w:rFonts w:ascii="Arial" w:hAnsi="Arial" w:cs="Arial"/>
          <w:spacing w:val="34"/>
          <w:sz w:val="22"/>
          <w:szCs w:val="22"/>
        </w:rPr>
        <w:t xml:space="preserve"> </w:t>
      </w:r>
      <w:r w:rsidRPr="00900D8D">
        <w:rPr>
          <w:rFonts w:ascii="Arial" w:hAnsi="Arial" w:cs="Arial"/>
          <w:sz w:val="22"/>
          <w:szCs w:val="22"/>
        </w:rPr>
        <w:t>des</w:t>
      </w:r>
      <w:r w:rsidRPr="00900D8D">
        <w:rPr>
          <w:rFonts w:ascii="Arial" w:hAnsi="Arial" w:cs="Arial"/>
          <w:spacing w:val="1"/>
          <w:sz w:val="22"/>
          <w:szCs w:val="22"/>
        </w:rPr>
        <w:t>t</w:t>
      </w:r>
      <w:r w:rsidRPr="00900D8D">
        <w:rPr>
          <w:rFonts w:ascii="Arial" w:hAnsi="Arial" w:cs="Arial"/>
          <w:sz w:val="22"/>
          <w:szCs w:val="22"/>
        </w:rPr>
        <w:t xml:space="preserve">a </w:t>
      </w:r>
      <w:r w:rsidRPr="00900D8D">
        <w:rPr>
          <w:rFonts w:ascii="Arial" w:hAnsi="Arial" w:cs="Arial"/>
          <w:spacing w:val="30"/>
          <w:sz w:val="22"/>
          <w:szCs w:val="22"/>
        </w:rPr>
        <w:t xml:space="preserve"> </w:t>
      </w:r>
      <w:r w:rsidRPr="00900D8D">
        <w:rPr>
          <w:rFonts w:ascii="Arial" w:hAnsi="Arial" w:cs="Arial"/>
          <w:spacing w:val="-1"/>
          <w:sz w:val="22"/>
          <w:szCs w:val="22"/>
        </w:rPr>
        <w:t>li</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 xml:space="preserve">ação, </w:t>
      </w:r>
      <w:r w:rsidRPr="00900D8D">
        <w:rPr>
          <w:rFonts w:ascii="Arial" w:hAnsi="Arial" w:cs="Arial"/>
          <w:spacing w:val="34"/>
          <w:sz w:val="22"/>
          <w:szCs w:val="22"/>
        </w:rPr>
        <w:t xml:space="preserve"> </w:t>
      </w:r>
      <w:r w:rsidRPr="00900D8D">
        <w:rPr>
          <w:rFonts w:ascii="Arial" w:hAnsi="Arial" w:cs="Arial"/>
          <w:sz w:val="22"/>
          <w:szCs w:val="22"/>
        </w:rPr>
        <w:t xml:space="preserve">os </w:t>
      </w:r>
      <w:r w:rsidRPr="00900D8D">
        <w:rPr>
          <w:rFonts w:ascii="Arial" w:hAnsi="Arial" w:cs="Arial"/>
          <w:spacing w:val="31"/>
          <w:sz w:val="22"/>
          <w:szCs w:val="22"/>
        </w:rPr>
        <w:t xml:space="preserve"> </w:t>
      </w:r>
      <w:r w:rsidRPr="00900D8D">
        <w:rPr>
          <w:rFonts w:ascii="Arial" w:hAnsi="Arial" w:cs="Arial"/>
          <w:spacing w:val="-1"/>
          <w:sz w:val="22"/>
          <w:szCs w:val="22"/>
        </w:rPr>
        <w:t>i</w:t>
      </w:r>
      <w:r w:rsidRPr="00900D8D">
        <w:rPr>
          <w:rFonts w:ascii="Arial" w:hAnsi="Arial" w:cs="Arial"/>
          <w:sz w:val="22"/>
          <w:szCs w:val="22"/>
        </w:rPr>
        <w:t>n</w:t>
      </w:r>
      <w:r w:rsidRPr="00900D8D">
        <w:rPr>
          <w:rFonts w:ascii="Arial" w:hAnsi="Arial" w:cs="Arial"/>
          <w:spacing w:val="1"/>
          <w:sz w:val="22"/>
          <w:szCs w:val="22"/>
        </w:rPr>
        <w:t>t</w:t>
      </w:r>
      <w:r w:rsidRPr="00900D8D">
        <w:rPr>
          <w:rFonts w:ascii="Arial" w:hAnsi="Arial" w:cs="Arial"/>
          <w:sz w:val="22"/>
          <w:szCs w:val="22"/>
        </w:rPr>
        <w:t>e</w:t>
      </w:r>
      <w:r w:rsidRPr="00900D8D">
        <w:rPr>
          <w:rFonts w:ascii="Arial" w:hAnsi="Arial" w:cs="Arial"/>
          <w:spacing w:val="1"/>
          <w:sz w:val="22"/>
          <w:szCs w:val="22"/>
        </w:rPr>
        <w:t>r</w:t>
      </w:r>
      <w:r w:rsidRPr="00900D8D">
        <w:rPr>
          <w:rFonts w:ascii="Arial" w:hAnsi="Arial" w:cs="Arial"/>
          <w:sz w:val="22"/>
          <w:szCs w:val="22"/>
        </w:rPr>
        <w:t xml:space="preserve">essados </w:t>
      </w:r>
      <w:r w:rsidRPr="00900D8D">
        <w:rPr>
          <w:rFonts w:ascii="Arial" w:hAnsi="Arial" w:cs="Arial"/>
          <w:spacing w:val="28"/>
          <w:sz w:val="22"/>
          <w:szCs w:val="22"/>
        </w:rPr>
        <w:t xml:space="preserve"> </w:t>
      </w:r>
      <w:r w:rsidRPr="00900D8D">
        <w:rPr>
          <w:rFonts w:ascii="Arial" w:hAnsi="Arial" w:cs="Arial"/>
          <w:spacing w:val="2"/>
          <w:sz w:val="22"/>
          <w:szCs w:val="22"/>
        </w:rPr>
        <w:t>q</w:t>
      </w:r>
      <w:r w:rsidRPr="00900D8D">
        <w:rPr>
          <w:rFonts w:ascii="Arial" w:hAnsi="Arial" w:cs="Arial"/>
          <w:sz w:val="22"/>
          <w:szCs w:val="22"/>
        </w:rPr>
        <w:t xml:space="preserve">ue </w:t>
      </w:r>
      <w:r w:rsidRPr="00900D8D">
        <w:rPr>
          <w:rFonts w:ascii="Arial" w:hAnsi="Arial" w:cs="Arial"/>
          <w:spacing w:val="33"/>
          <w:sz w:val="22"/>
          <w:szCs w:val="22"/>
        </w:rPr>
        <w:t xml:space="preserve"> </w:t>
      </w:r>
      <w:r w:rsidRPr="00900D8D">
        <w:rPr>
          <w:rFonts w:ascii="Arial" w:hAnsi="Arial" w:cs="Arial"/>
          <w:sz w:val="22"/>
          <w:szCs w:val="22"/>
        </w:rPr>
        <w:t xml:space="preserve">se </w:t>
      </w:r>
      <w:r w:rsidRPr="00900D8D">
        <w:rPr>
          <w:rFonts w:ascii="Arial" w:hAnsi="Arial" w:cs="Arial"/>
          <w:spacing w:val="30"/>
          <w:sz w:val="22"/>
          <w:szCs w:val="22"/>
        </w:rPr>
        <w:t xml:space="preserve"> </w:t>
      </w:r>
      <w:r w:rsidRPr="00900D8D">
        <w:rPr>
          <w:rFonts w:ascii="Arial" w:hAnsi="Arial" w:cs="Arial"/>
          <w:sz w:val="22"/>
          <w:szCs w:val="22"/>
        </w:rPr>
        <w:t>en</w:t>
      </w:r>
      <w:r w:rsidRPr="00900D8D">
        <w:rPr>
          <w:rFonts w:ascii="Arial" w:hAnsi="Arial" w:cs="Arial"/>
          <w:spacing w:val="2"/>
          <w:sz w:val="22"/>
          <w:szCs w:val="22"/>
        </w:rPr>
        <w:t>q</w:t>
      </w:r>
      <w:r w:rsidRPr="00900D8D">
        <w:rPr>
          <w:rFonts w:ascii="Arial" w:hAnsi="Arial" w:cs="Arial"/>
          <w:sz w:val="22"/>
          <w:szCs w:val="22"/>
        </w:rPr>
        <w:t>ua</w:t>
      </w:r>
      <w:r w:rsidRPr="00900D8D">
        <w:rPr>
          <w:rFonts w:ascii="Arial" w:hAnsi="Arial" w:cs="Arial"/>
          <w:spacing w:val="-3"/>
          <w:sz w:val="22"/>
          <w:szCs w:val="22"/>
        </w:rPr>
        <w:t>d</w:t>
      </w:r>
      <w:r w:rsidRPr="00900D8D">
        <w:rPr>
          <w:rFonts w:ascii="Arial" w:hAnsi="Arial" w:cs="Arial"/>
          <w:spacing w:val="1"/>
          <w:sz w:val="22"/>
          <w:szCs w:val="22"/>
        </w:rPr>
        <w:t>r</w:t>
      </w:r>
      <w:r w:rsidRPr="00900D8D">
        <w:rPr>
          <w:rFonts w:ascii="Arial" w:hAnsi="Arial" w:cs="Arial"/>
          <w:sz w:val="22"/>
          <w:szCs w:val="22"/>
        </w:rPr>
        <w:t xml:space="preserve">em </w:t>
      </w:r>
      <w:r w:rsidRPr="00900D8D">
        <w:rPr>
          <w:rFonts w:ascii="Arial" w:hAnsi="Arial" w:cs="Arial"/>
          <w:spacing w:val="32"/>
          <w:sz w:val="22"/>
          <w:szCs w:val="22"/>
        </w:rPr>
        <w:t xml:space="preserve"> </w:t>
      </w:r>
      <w:r w:rsidRPr="00900D8D">
        <w:rPr>
          <w:rFonts w:ascii="Arial" w:hAnsi="Arial" w:cs="Arial"/>
          <w:sz w:val="22"/>
          <w:szCs w:val="22"/>
        </w:rPr>
        <w:t xml:space="preserve">na </w:t>
      </w:r>
      <w:r w:rsidRPr="00900D8D">
        <w:rPr>
          <w:rFonts w:ascii="Arial" w:hAnsi="Arial" w:cs="Arial"/>
          <w:spacing w:val="33"/>
          <w:sz w:val="22"/>
          <w:szCs w:val="22"/>
        </w:rPr>
        <w:t xml:space="preserve"> </w:t>
      </w:r>
      <w:r w:rsidRPr="00900D8D">
        <w:rPr>
          <w:rFonts w:ascii="Arial" w:hAnsi="Arial" w:cs="Arial"/>
          <w:sz w:val="22"/>
          <w:szCs w:val="22"/>
        </w:rPr>
        <w:t>cond</w:t>
      </w:r>
      <w:r w:rsidRPr="00900D8D">
        <w:rPr>
          <w:rFonts w:ascii="Arial" w:hAnsi="Arial" w:cs="Arial"/>
          <w:spacing w:val="-3"/>
          <w:sz w:val="22"/>
          <w:szCs w:val="22"/>
        </w:rPr>
        <w:t>i</w:t>
      </w:r>
      <w:r w:rsidRPr="00900D8D">
        <w:rPr>
          <w:rFonts w:ascii="Arial" w:hAnsi="Arial" w:cs="Arial"/>
          <w:sz w:val="22"/>
          <w:szCs w:val="22"/>
        </w:rPr>
        <w:t xml:space="preserve">ção </w:t>
      </w:r>
      <w:r w:rsidRPr="00900D8D">
        <w:rPr>
          <w:rFonts w:ascii="Arial" w:hAnsi="Arial" w:cs="Arial"/>
          <w:spacing w:val="33"/>
          <w:sz w:val="22"/>
          <w:szCs w:val="22"/>
        </w:rPr>
        <w:t xml:space="preserve"> </w:t>
      </w:r>
      <w:r w:rsidRPr="00900D8D">
        <w:rPr>
          <w:rFonts w:ascii="Arial" w:hAnsi="Arial" w:cs="Arial"/>
          <w:sz w:val="22"/>
          <w:szCs w:val="22"/>
        </w:rPr>
        <w:t xml:space="preserve">de </w:t>
      </w:r>
      <w:r w:rsidRPr="00900D8D">
        <w:rPr>
          <w:rFonts w:ascii="Arial" w:hAnsi="Arial" w:cs="Arial"/>
          <w:spacing w:val="1"/>
          <w:sz w:val="22"/>
          <w:szCs w:val="22"/>
        </w:rPr>
        <w:t>m</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1"/>
          <w:sz w:val="22"/>
          <w:szCs w:val="22"/>
        </w:rPr>
        <w:t>r</w:t>
      </w:r>
      <w:r w:rsidRPr="00900D8D">
        <w:rPr>
          <w:rFonts w:ascii="Arial" w:hAnsi="Arial" w:cs="Arial"/>
          <w:sz w:val="22"/>
          <w:szCs w:val="22"/>
        </w:rPr>
        <w:t>o</w:t>
      </w:r>
      <w:r w:rsidRPr="00900D8D">
        <w:rPr>
          <w:rFonts w:ascii="Arial" w:hAnsi="Arial" w:cs="Arial"/>
          <w:spacing w:val="-3"/>
          <w:sz w:val="22"/>
          <w:szCs w:val="22"/>
        </w:rPr>
        <w:t>e</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es</w:t>
      </w:r>
      <w:r w:rsidRPr="00900D8D">
        <w:rPr>
          <w:rFonts w:ascii="Arial" w:hAnsi="Arial" w:cs="Arial"/>
          <w:spacing w:val="-3"/>
          <w:sz w:val="22"/>
          <w:szCs w:val="22"/>
        </w:rPr>
        <w:t>a</w:t>
      </w:r>
      <w:r w:rsidRPr="00900D8D">
        <w:rPr>
          <w:rFonts w:ascii="Arial" w:hAnsi="Arial" w:cs="Arial"/>
          <w:sz w:val="22"/>
          <w:szCs w:val="22"/>
        </w:rPr>
        <w:t xml:space="preserve">, </w:t>
      </w:r>
      <w:r w:rsidRPr="00900D8D">
        <w:rPr>
          <w:rFonts w:ascii="Arial" w:hAnsi="Arial" w:cs="Arial"/>
          <w:spacing w:val="16"/>
          <w:sz w:val="22"/>
          <w:szCs w:val="22"/>
        </w:rPr>
        <w:t xml:space="preserve"> </w:t>
      </w:r>
      <w:r w:rsidRPr="00900D8D">
        <w:rPr>
          <w:rFonts w:ascii="Arial" w:hAnsi="Arial" w:cs="Arial"/>
          <w:spacing w:val="-3"/>
          <w:sz w:val="22"/>
          <w:szCs w:val="22"/>
        </w:rPr>
        <w:t>e</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 xml:space="preserve">esa </w:t>
      </w:r>
      <w:r w:rsidRPr="00900D8D">
        <w:rPr>
          <w:rFonts w:ascii="Arial" w:hAnsi="Arial" w:cs="Arial"/>
          <w:spacing w:val="12"/>
          <w:sz w:val="22"/>
          <w:szCs w:val="22"/>
        </w:rPr>
        <w:t xml:space="preserve"> </w:t>
      </w:r>
      <w:r w:rsidRPr="00900D8D">
        <w:rPr>
          <w:rFonts w:ascii="Arial" w:hAnsi="Arial" w:cs="Arial"/>
          <w:sz w:val="22"/>
          <w:szCs w:val="22"/>
        </w:rPr>
        <w:t xml:space="preserve">de </w:t>
      </w:r>
      <w:r w:rsidRPr="00900D8D">
        <w:rPr>
          <w:rFonts w:ascii="Arial" w:hAnsi="Arial" w:cs="Arial"/>
          <w:spacing w:val="15"/>
          <w:sz w:val="22"/>
          <w:szCs w:val="22"/>
        </w:rPr>
        <w:t xml:space="preserve"> </w:t>
      </w:r>
      <w:r w:rsidRPr="00900D8D">
        <w:rPr>
          <w:rFonts w:ascii="Arial" w:hAnsi="Arial" w:cs="Arial"/>
          <w:sz w:val="22"/>
          <w:szCs w:val="22"/>
        </w:rPr>
        <w:t>pe</w:t>
      </w:r>
      <w:r w:rsidRPr="00900D8D">
        <w:rPr>
          <w:rFonts w:ascii="Arial" w:hAnsi="Arial" w:cs="Arial"/>
          <w:spacing w:val="2"/>
          <w:sz w:val="22"/>
          <w:szCs w:val="22"/>
        </w:rPr>
        <w:t>q</w:t>
      </w:r>
      <w:r w:rsidRPr="00900D8D">
        <w:rPr>
          <w:rFonts w:ascii="Arial" w:hAnsi="Arial" w:cs="Arial"/>
          <w:sz w:val="22"/>
          <w:szCs w:val="22"/>
        </w:rPr>
        <w:t xml:space="preserve">ueno </w:t>
      </w:r>
      <w:r w:rsidRPr="00900D8D">
        <w:rPr>
          <w:rFonts w:ascii="Arial" w:hAnsi="Arial" w:cs="Arial"/>
          <w:spacing w:val="12"/>
          <w:sz w:val="22"/>
          <w:szCs w:val="22"/>
        </w:rPr>
        <w:t xml:space="preserve"> </w:t>
      </w:r>
      <w:r w:rsidRPr="00900D8D">
        <w:rPr>
          <w:rFonts w:ascii="Arial" w:hAnsi="Arial" w:cs="Arial"/>
          <w:sz w:val="22"/>
          <w:szCs w:val="22"/>
        </w:rPr>
        <w:t>po</w:t>
      </w:r>
      <w:r w:rsidRPr="00900D8D">
        <w:rPr>
          <w:rFonts w:ascii="Arial" w:hAnsi="Arial" w:cs="Arial"/>
          <w:spacing w:val="-1"/>
          <w:sz w:val="22"/>
          <w:szCs w:val="22"/>
        </w:rPr>
        <w:t>r</w:t>
      </w:r>
      <w:r w:rsidRPr="00900D8D">
        <w:rPr>
          <w:rFonts w:ascii="Arial" w:hAnsi="Arial" w:cs="Arial"/>
          <w:spacing w:val="1"/>
          <w:sz w:val="22"/>
          <w:szCs w:val="22"/>
        </w:rPr>
        <w:t>t</w:t>
      </w:r>
      <w:r w:rsidRPr="00900D8D">
        <w:rPr>
          <w:rFonts w:ascii="Arial" w:hAnsi="Arial" w:cs="Arial"/>
          <w:sz w:val="22"/>
          <w:szCs w:val="22"/>
        </w:rPr>
        <w:t xml:space="preserve">e </w:t>
      </w:r>
      <w:r w:rsidRPr="00900D8D">
        <w:rPr>
          <w:rFonts w:ascii="Arial" w:hAnsi="Arial" w:cs="Arial"/>
          <w:spacing w:val="15"/>
          <w:sz w:val="22"/>
          <w:szCs w:val="22"/>
        </w:rPr>
        <w:t xml:space="preserve"> </w:t>
      </w:r>
      <w:r w:rsidRPr="00900D8D">
        <w:rPr>
          <w:rFonts w:ascii="Arial" w:hAnsi="Arial" w:cs="Arial"/>
          <w:sz w:val="22"/>
          <w:szCs w:val="22"/>
        </w:rPr>
        <w:t xml:space="preserve">e </w:t>
      </w:r>
      <w:r w:rsidRPr="00900D8D">
        <w:rPr>
          <w:rFonts w:ascii="Arial" w:hAnsi="Arial" w:cs="Arial"/>
          <w:spacing w:val="12"/>
          <w:sz w:val="22"/>
          <w:szCs w:val="22"/>
        </w:rPr>
        <w:t xml:space="preserve"> </w:t>
      </w:r>
      <w:r w:rsidRPr="00900D8D">
        <w:rPr>
          <w:rFonts w:ascii="Arial" w:hAnsi="Arial" w:cs="Arial"/>
          <w:spacing w:val="1"/>
          <w:sz w:val="22"/>
          <w:szCs w:val="22"/>
        </w:rPr>
        <w:t>m</w:t>
      </w:r>
      <w:r w:rsidRPr="00900D8D">
        <w:rPr>
          <w:rFonts w:ascii="Arial" w:hAnsi="Arial" w:cs="Arial"/>
          <w:spacing w:val="-1"/>
          <w:sz w:val="22"/>
          <w:szCs w:val="22"/>
        </w:rPr>
        <w:t>i</w:t>
      </w:r>
      <w:r w:rsidRPr="00900D8D">
        <w:rPr>
          <w:rFonts w:ascii="Arial" w:hAnsi="Arial" w:cs="Arial"/>
          <w:sz w:val="22"/>
          <w:szCs w:val="22"/>
        </w:rPr>
        <w:t>c</w:t>
      </w:r>
      <w:r w:rsidRPr="00900D8D">
        <w:rPr>
          <w:rFonts w:ascii="Arial" w:hAnsi="Arial" w:cs="Arial"/>
          <w:spacing w:val="1"/>
          <w:sz w:val="22"/>
          <w:szCs w:val="22"/>
        </w:rPr>
        <w:t>r</w:t>
      </w:r>
      <w:r w:rsidRPr="00900D8D">
        <w:rPr>
          <w:rFonts w:ascii="Arial" w:hAnsi="Arial" w:cs="Arial"/>
          <w:sz w:val="22"/>
          <w:szCs w:val="22"/>
        </w:rPr>
        <w:t xml:space="preserve">o </w:t>
      </w:r>
      <w:r w:rsidRPr="00900D8D">
        <w:rPr>
          <w:rFonts w:ascii="Arial" w:hAnsi="Arial" w:cs="Arial"/>
          <w:spacing w:val="15"/>
          <w:sz w:val="22"/>
          <w:szCs w:val="22"/>
        </w:rPr>
        <w:t xml:space="preserve"> </w:t>
      </w:r>
      <w:r w:rsidRPr="00900D8D">
        <w:rPr>
          <w:rFonts w:ascii="Arial" w:hAnsi="Arial" w:cs="Arial"/>
          <w:spacing w:val="-3"/>
          <w:sz w:val="22"/>
          <w:szCs w:val="22"/>
        </w:rPr>
        <w:t>e</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r</w:t>
      </w:r>
      <w:r w:rsidRPr="00900D8D">
        <w:rPr>
          <w:rFonts w:ascii="Arial" w:hAnsi="Arial" w:cs="Arial"/>
          <w:sz w:val="22"/>
          <w:szCs w:val="22"/>
        </w:rPr>
        <w:t>eeended</w:t>
      </w:r>
      <w:r w:rsidRPr="00900D8D">
        <w:rPr>
          <w:rFonts w:ascii="Arial" w:hAnsi="Arial" w:cs="Arial"/>
          <w:spacing w:val="-3"/>
          <w:sz w:val="22"/>
          <w:szCs w:val="22"/>
        </w:rPr>
        <w:t>o</w:t>
      </w:r>
      <w:r w:rsidRPr="00900D8D">
        <w:rPr>
          <w:rFonts w:ascii="Arial" w:hAnsi="Arial" w:cs="Arial"/>
          <w:sz w:val="22"/>
          <w:szCs w:val="22"/>
        </w:rPr>
        <w:t xml:space="preserve">r </w:t>
      </w:r>
      <w:r w:rsidRPr="00900D8D">
        <w:rPr>
          <w:rFonts w:ascii="Arial" w:hAnsi="Arial" w:cs="Arial"/>
          <w:spacing w:val="16"/>
          <w:sz w:val="22"/>
          <w:szCs w:val="22"/>
        </w:rPr>
        <w:t xml:space="preserve"> </w:t>
      </w:r>
      <w:r w:rsidRPr="00900D8D">
        <w:rPr>
          <w:rFonts w:ascii="Arial" w:hAnsi="Arial" w:cs="Arial"/>
          <w:spacing w:val="-3"/>
          <w:sz w:val="22"/>
          <w:szCs w:val="22"/>
        </w:rPr>
        <w:t>i</w:t>
      </w:r>
      <w:r w:rsidRPr="00900D8D">
        <w:rPr>
          <w:rFonts w:ascii="Arial" w:hAnsi="Arial" w:cs="Arial"/>
          <w:sz w:val="22"/>
          <w:szCs w:val="22"/>
        </w:rPr>
        <w:t>nd</w:t>
      </w:r>
      <w:r w:rsidRPr="00900D8D">
        <w:rPr>
          <w:rFonts w:ascii="Arial" w:hAnsi="Arial" w:cs="Arial"/>
          <w:spacing w:val="-1"/>
          <w:sz w:val="22"/>
          <w:szCs w:val="22"/>
        </w:rPr>
        <w:t>i</w:t>
      </w:r>
      <w:r w:rsidRPr="00900D8D">
        <w:rPr>
          <w:rFonts w:ascii="Arial" w:hAnsi="Arial" w:cs="Arial"/>
          <w:sz w:val="22"/>
          <w:szCs w:val="22"/>
        </w:rPr>
        <w:t>v</w:t>
      </w:r>
      <w:r w:rsidRPr="00900D8D">
        <w:rPr>
          <w:rFonts w:ascii="Arial" w:hAnsi="Arial" w:cs="Arial"/>
          <w:spacing w:val="-1"/>
          <w:sz w:val="22"/>
          <w:szCs w:val="22"/>
        </w:rPr>
        <w:t>i</w:t>
      </w:r>
      <w:r w:rsidRPr="00900D8D">
        <w:rPr>
          <w:rFonts w:ascii="Arial" w:hAnsi="Arial" w:cs="Arial"/>
          <w:sz w:val="22"/>
          <w:szCs w:val="22"/>
        </w:rPr>
        <w:t>dua</w:t>
      </w:r>
      <w:r w:rsidRPr="00900D8D">
        <w:rPr>
          <w:rFonts w:ascii="Arial" w:hAnsi="Arial" w:cs="Arial"/>
          <w:spacing w:val="-1"/>
          <w:sz w:val="22"/>
          <w:szCs w:val="22"/>
        </w:rPr>
        <w:t>l</w:t>
      </w:r>
      <w:r w:rsidRPr="00900D8D">
        <w:rPr>
          <w:rFonts w:ascii="Arial" w:hAnsi="Arial" w:cs="Arial"/>
          <w:sz w:val="22"/>
          <w:szCs w:val="22"/>
        </w:rPr>
        <w:t xml:space="preserve">, </w:t>
      </w:r>
      <w:r w:rsidRPr="00900D8D">
        <w:rPr>
          <w:rFonts w:ascii="Arial" w:hAnsi="Arial" w:cs="Arial"/>
          <w:spacing w:val="16"/>
          <w:sz w:val="22"/>
          <w:szCs w:val="22"/>
        </w:rPr>
        <w:t xml:space="preserve"> </w:t>
      </w:r>
      <w:r w:rsidRPr="00900D8D">
        <w:rPr>
          <w:rFonts w:ascii="Arial" w:hAnsi="Arial" w:cs="Arial"/>
          <w:sz w:val="22"/>
          <w:szCs w:val="22"/>
        </w:rPr>
        <w:lastRenderedPageBreak/>
        <w:t xml:space="preserve">Lei </w:t>
      </w:r>
      <w:r w:rsidRPr="00900D8D">
        <w:rPr>
          <w:rFonts w:ascii="Arial" w:hAnsi="Arial" w:cs="Arial"/>
          <w:spacing w:val="14"/>
          <w:sz w:val="22"/>
          <w:szCs w:val="22"/>
        </w:rPr>
        <w:t xml:space="preserve"> </w:t>
      </w:r>
      <w:r w:rsidRPr="00900D8D">
        <w:rPr>
          <w:rFonts w:ascii="Arial" w:hAnsi="Arial" w:cs="Arial"/>
          <w:spacing w:val="-1"/>
          <w:sz w:val="22"/>
          <w:szCs w:val="22"/>
        </w:rPr>
        <w:t>C</w:t>
      </w:r>
      <w:r w:rsidRPr="00900D8D">
        <w:rPr>
          <w:rFonts w:ascii="Arial" w:hAnsi="Arial" w:cs="Arial"/>
          <w:sz w:val="22"/>
          <w:szCs w:val="22"/>
        </w:rPr>
        <w:t>o</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l</w:t>
      </w:r>
      <w:r w:rsidRPr="00900D8D">
        <w:rPr>
          <w:rFonts w:ascii="Arial" w:hAnsi="Arial" w:cs="Arial"/>
          <w:sz w:val="22"/>
          <w:szCs w:val="22"/>
        </w:rPr>
        <w:t>e</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ar 123</w:t>
      </w:r>
      <w:r w:rsidRPr="00900D8D">
        <w:rPr>
          <w:rFonts w:ascii="Arial" w:hAnsi="Arial" w:cs="Arial"/>
          <w:spacing w:val="1"/>
          <w:sz w:val="22"/>
          <w:szCs w:val="22"/>
        </w:rPr>
        <w:t>/</w:t>
      </w:r>
      <w:r w:rsidRPr="00900D8D">
        <w:rPr>
          <w:rFonts w:ascii="Arial" w:hAnsi="Arial" w:cs="Arial"/>
          <w:sz w:val="22"/>
          <w:szCs w:val="22"/>
        </w:rPr>
        <w:t xml:space="preserve">2016 </w:t>
      </w:r>
      <w:r w:rsidRPr="00900D8D">
        <w:rPr>
          <w:rFonts w:ascii="Arial" w:hAnsi="Arial" w:cs="Arial"/>
          <w:spacing w:val="7"/>
          <w:sz w:val="22"/>
          <w:szCs w:val="22"/>
        </w:rPr>
        <w:t xml:space="preserve"> </w:t>
      </w:r>
      <w:r w:rsidRPr="00900D8D">
        <w:rPr>
          <w:rFonts w:ascii="Arial" w:hAnsi="Arial" w:cs="Arial"/>
          <w:sz w:val="22"/>
          <w:szCs w:val="22"/>
        </w:rPr>
        <w:t xml:space="preserve">e </w:t>
      </w:r>
      <w:r w:rsidRPr="00900D8D">
        <w:rPr>
          <w:rFonts w:ascii="Arial" w:hAnsi="Arial" w:cs="Arial"/>
          <w:spacing w:val="7"/>
          <w:sz w:val="22"/>
          <w:szCs w:val="22"/>
        </w:rPr>
        <w:t xml:space="preserve"> </w:t>
      </w:r>
      <w:r w:rsidRPr="00900D8D">
        <w:rPr>
          <w:rFonts w:ascii="Arial" w:hAnsi="Arial" w:cs="Arial"/>
          <w:sz w:val="22"/>
          <w:szCs w:val="22"/>
        </w:rPr>
        <w:t xml:space="preserve">Lei </w:t>
      </w:r>
      <w:r w:rsidRPr="00900D8D">
        <w:rPr>
          <w:rFonts w:ascii="Arial" w:hAnsi="Arial" w:cs="Arial"/>
          <w:spacing w:val="7"/>
          <w:sz w:val="22"/>
          <w:szCs w:val="22"/>
        </w:rPr>
        <w:t xml:space="preserve"> </w:t>
      </w:r>
      <w:r w:rsidRPr="00900D8D">
        <w:rPr>
          <w:rFonts w:ascii="Arial" w:hAnsi="Arial" w:cs="Arial"/>
          <w:spacing w:val="-1"/>
          <w:sz w:val="22"/>
          <w:szCs w:val="22"/>
        </w:rPr>
        <w:t>C</w:t>
      </w:r>
      <w:r w:rsidRPr="00900D8D">
        <w:rPr>
          <w:rFonts w:ascii="Arial" w:hAnsi="Arial" w:cs="Arial"/>
          <w:sz w:val="22"/>
          <w:szCs w:val="22"/>
        </w:rPr>
        <w:t>o</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l</w:t>
      </w:r>
      <w:r w:rsidRPr="00900D8D">
        <w:rPr>
          <w:rFonts w:ascii="Arial" w:hAnsi="Arial" w:cs="Arial"/>
          <w:sz w:val="22"/>
          <w:szCs w:val="22"/>
        </w:rPr>
        <w:t>e</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pacing w:val="-3"/>
          <w:sz w:val="22"/>
          <w:szCs w:val="22"/>
        </w:rPr>
        <w:t>a</w:t>
      </w:r>
      <w:r w:rsidRPr="00900D8D">
        <w:rPr>
          <w:rFonts w:ascii="Arial" w:hAnsi="Arial" w:cs="Arial"/>
          <w:sz w:val="22"/>
          <w:szCs w:val="22"/>
        </w:rPr>
        <w:t xml:space="preserve">r </w:t>
      </w:r>
      <w:r w:rsidRPr="00900D8D">
        <w:rPr>
          <w:rFonts w:ascii="Arial" w:hAnsi="Arial" w:cs="Arial"/>
          <w:spacing w:val="9"/>
          <w:sz w:val="22"/>
          <w:szCs w:val="22"/>
        </w:rPr>
        <w:t xml:space="preserve"> </w:t>
      </w:r>
      <w:r w:rsidRPr="00900D8D">
        <w:rPr>
          <w:rFonts w:ascii="Arial" w:hAnsi="Arial" w:cs="Arial"/>
          <w:sz w:val="22"/>
          <w:szCs w:val="22"/>
        </w:rPr>
        <w:t>147</w:t>
      </w:r>
      <w:r w:rsidRPr="00900D8D">
        <w:rPr>
          <w:rFonts w:ascii="Arial" w:hAnsi="Arial" w:cs="Arial"/>
          <w:spacing w:val="1"/>
          <w:sz w:val="22"/>
          <w:szCs w:val="22"/>
        </w:rPr>
        <w:t>/</w:t>
      </w:r>
      <w:r w:rsidRPr="00900D8D">
        <w:rPr>
          <w:rFonts w:ascii="Arial" w:hAnsi="Arial" w:cs="Arial"/>
          <w:sz w:val="22"/>
          <w:szCs w:val="22"/>
        </w:rPr>
        <w:t xml:space="preserve">2014, </w:t>
      </w:r>
      <w:r w:rsidRPr="00900D8D">
        <w:rPr>
          <w:rFonts w:ascii="Arial" w:hAnsi="Arial" w:cs="Arial"/>
          <w:spacing w:val="9"/>
          <w:sz w:val="22"/>
          <w:szCs w:val="22"/>
        </w:rPr>
        <w:t xml:space="preserve"> </w:t>
      </w:r>
      <w:r w:rsidRPr="00900D8D">
        <w:rPr>
          <w:rFonts w:ascii="Arial" w:hAnsi="Arial" w:cs="Arial"/>
          <w:spacing w:val="-1"/>
          <w:sz w:val="22"/>
          <w:szCs w:val="22"/>
        </w:rPr>
        <w:t>l</w:t>
      </w:r>
      <w:r w:rsidRPr="00900D8D">
        <w:rPr>
          <w:rFonts w:ascii="Arial" w:hAnsi="Arial" w:cs="Arial"/>
          <w:spacing w:val="-3"/>
          <w:sz w:val="22"/>
          <w:szCs w:val="22"/>
        </w:rPr>
        <w:t>e</w:t>
      </w:r>
      <w:r w:rsidRPr="00900D8D">
        <w:rPr>
          <w:rFonts w:ascii="Arial" w:hAnsi="Arial" w:cs="Arial"/>
          <w:sz w:val="22"/>
          <w:szCs w:val="22"/>
        </w:rPr>
        <w:t>ga</w:t>
      </w:r>
      <w:r w:rsidRPr="00900D8D">
        <w:rPr>
          <w:rFonts w:ascii="Arial" w:hAnsi="Arial" w:cs="Arial"/>
          <w:spacing w:val="-1"/>
          <w:sz w:val="22"/>
          <w:szCs w:val="22"/>
        </w:rPr>
        <w:t>l</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 xml:space="preserve">e </w:t>
      </w:r>
      <w:r w:rsidRPr="00900D8D">
        <w:rPr>
          <w:rFonts w:ascii="Arial" w:hAnsi="Arial" w:cs="Arial"/>
          <w:spacing w:val="7"/>
          <w:sz w:val="22"/>
          <w:szCs w:val="22"/>
        </w:rPr>
        <w:t xml:space="preserve"> </w:t>
      </w:r>
      <w:r w:rsidRPr="00900D8D">
        <w:rPr>
          <w:rFonts w:ascii="Arial" w:hAnsi="Arial" w:cs="Arial"/>
          <w:sz w:val="22"/>
          <w:szCs w:val="22"/>
        </w:rPr>
        <w:t>cons</w:t>
      </w:r>
      <w:r w:rsidRPr="00900D8D">
        <w:rPr>
          <w:rFonts w:ascii="Arial" w:hAnsi="Arial" w:cs="Arial"/>
          <w:spacing w:val="1"/>
          <w:sz w:val="22"/>
          <w:szCs w:val="22"/>
        </w:rPr>
        <w:t>t</w:t>
      </w:r>
      <w:r w:rsidRPr="00900D8D">
        <w:rPr>
          <w:rFonts w:ascii="Arial" w:hAnsi="Arial" w:cs="Arial"/>
          <w:spacing w:val="-1"/>
          <w:sz w:val="22"/>
          <w:szCs w:val="22"/>
        </w:rPr>
        <w:t>i</w:t>
      </w:r>
      <w:r w:rsidRPr="00900D8D">
        <w:rPr>
          <w:rFonts w:ascii="Arial" w:hAnsi="Arial" w:cs="Arial"/>
          <w:spacing w:val="1"/>
          <w:sz w:val="22"/>
          <w:szCs w:val="22"/>
        </w:rPr>
        <w:t>t</w:t>
      </w:r>
      <w:r w:rsidRPr="00900D8D">
        <w:rPr>
          <w:rFonts w:ascii="Arial" w:hAnsi="Arial" w:cs="Arial"/>
          <w:sz w:val="22"/>
          <w:szCs w:val="22"/>
        </w:rPr>
        <w:t>u</w:t>
      </w:r>
      <w:r w:rsidRPr="00900D8D">
        <w:rPr>
          <w:rFonts w:ascii="Arial" w:hAnsi="Arial" w:cs="Arial"/>
          <w:spacing w:val="-4"/>
          <w:sz w:val="22"/>
          <w:szCs w:val="22"/>
        </w:rPr>
        <w:t>í</w:t>
      </w:r>
      <w:r w:rsidRPr="00900D8D">
        <w:rPr>
          <w:rFonts w:ascii="Arial" w:hAnsi="Arial" w:cs="Arial"/>
          <w:sz w:val="22"/>
          <w:szCs w:val="22"/>
        </w:rPr>
        <w:t xml:space="preserve">das </w:t>
      </w:r>
      <w:r w:rsidRPr="00900D8D">
        <w:rPr>
          <w:rFonts w:ascii="Arial" w:hAnsi="Arial" w:cs="Arial"/>
          <w:spacing w:val="8"/>
          <w:sz w:val="22"/>
          <w:szCs w:val="22"/>
        </w:rPr>
        <w:t xml:space="preserve"> </w:t>
      </w:r>
      <w:r w:rsidRPr="00900D8D">
        <w:rPr>
          <w:rFonts w:ascii="Arial" w:hAnsi="Arial" w:cs="Arial"/>
          <w:sz w:val="22"/>
          <w:szCs w:val="22"/>
        </w:rPr>
        <w:t xml:space="preserve">e </w:t>
      </w:r>
      <w:r w:rsidRPr="00900D8D">
        <w:rPr>
          <w:rFonts w:ascii="Arial" w:hAnsi="Arial" w:cs="Arial"/>
          <w:spacing w:val="7"/>
          <w:sz w:val="22"/>
          <w:szCs w:val="22"/>
        </w:rPr>
        <w:t xml:space="preserve"> </w:t>
      </w:r>
      <w:r w:rsidRPr="00900D8D">
        <w:rPr>
          <w:rFonts w:ascii="Arial" w:hAnsi="Arial" w:cs="Arial"/>
          <w:spacing w:val="2"/>
          <w:sz w:val="22"/>
          <w:szCs w:val="22"/>
        </w:rPr>
        <w:t>q</w:t>
      </w:r>
      <w:r w:rsidRPr="00900D8D">
        <w:rPr>
          <w:rFonts w:ascii="Arial" w:hAnsi="Arial" w:cs="Arial"/>
          <w:sz w:val="22"/>
          <w:szCs w:val="22"/>
        </w:rPr>
        <w:t xml:space="preserve">ue </w:t>
      </w:r>
      <w:r w:rsidRPr="00900D8D">
        <w:rPr>
          <w:rFonts w:ascii="Arial" w:hAnsi="Arial" w:cs="Arial"/>
          <w:spacing w:val="7"/>
          <w:sz w:val="22"/>
          <w:szCs w:val="22"/>
        </w:rPr>
        <w:t xml:space="preserve"> </w:t>
      </w:r>
      <w:r w:rsidRPr="00900D8D">
        <w:rPr>
          <w:rFonts w:ascii="Arial" w:hAnsi="Arial" w:cs="Arial"/>
          <w:sz w:val="22"/>
          <w:szCs w:val="22"/>
        </w:rPr>
        <w:t>sa</w:t>
      </w:r>
      <w:r w:rsidRPr="00900D8D">
        <w:rPr>
          <w:rFonts w:ascii="Arial" w:hAnsi="Arial" w:cs="Arial"/>
          <w:spacing w:val="1"/>
          <w:sz w:val="22"/>
          <w:szCs w:val="22"/>
        </w:rPr>
        <w:t>t</w:t>
      </w:r>
      <w:r w:rsidRPr="00900D8D">
        <w:rPr>
          <w:rFonts w:ascii="Arial" w:hAnsi="Arial" w:cs="Arial"/>
          <w:spacing w:val="-1"/>
          <w:sz w:val="22"/>
          <w:szCs w:val="22"/>
        </w:rPr>
        <w:t>i</w:t>
      </w:r>
      <w:r w:rsidRPr="00900D8D">
        <w:rPr>
          <w:rFonts w:ascii="Arial" w:hAnsi="Arial" w:cs="Arial"/>
          <w:spacing w:val="-2"/>
          <w:sz w:val="22"/>
          <w:szCs w:val="22"/>
        </w:rPr>
        <w:t>s</w:t>
      </w:r>
      <w:r w:rsidRPr="00900D8D">
        <w:rPr>
          <w:rFonts w:ascii="Arial" w:hAnsi="Arial" w:cs="Arial"/>
          <w:spacing w:val="3"/>
          <w:sz w:val="22"/>
          <w:szCs w:val="22"/>
        </w:rPr>
        <w:t>f</w:t>
      </w:r>
      <w:r w:rsidRPr="00900D8D">
        <w:rPr>
          <w:rFonts w:ascii="Arial" w:hAnsi="Arial" w:cs="Arial"/>
          <w:sz w:val="22"/>
          <w:szCs w:val="22"/>
        </w:rPr>
        <w:t>aç</w:t>
      </w:r>
      <w:r w:rsidRPr="00900D8D">
        <w:rPr>
          <w:rFonts w:ascii="Arial" w:hAnsi="Arial" w:cs="Arial"/>
          <w:spacing w:val="-3"/>
          <w:sz w:val="22"/>
          <w:szCs w:val="22"/>
        </w:rPr>
        <w:t>a</w:t>
      </w:r>
      <w:r w:rsidRPr="00900D8D">
        <w:rPr>
          <w:rFonts w:ascii="Arial" w:hAnsi="Arial" w:cs="Arial"/>
          <w:sz w:val="22"/>
          <w:szCs w:val="22"/>
        </w:rPr>
        <w:t xml:space="preserve">m </w:t>
      </w:r>
      <w:r w:rsidRPr="00900D8D">
        <w:rPr>
          <w:rFonts w:ascii="Arial" w:hAnsi="Arial" w:cs="Arial"/>
          <w:spacing w:val="9"/>
          <w:sz w:val="22"/>
          <w:szCs w:val="22"/>
        </w:rPr>
        <w:t xml:space="preserve"> </w:t>
      </w:r>
      <w:r w:rsidRPr="00900D8D">
        <w:rPr>
          <w:rFonts w:ascii="Arial" w:hAnsi="Arial" w:cs="Arial"/>
          <w:sz w:val="22"/>
          <w:szCs w:val="22"/>
        </w:rPr>
        <w:t xml:space="preserve">as </w:t>
      </w:r>
      <w:r w:rsidRPr="00900D8D">
        <w:rPr>
          <w:rFonts w:ascii="Arial" w:hAnsi="Arial" w:cs="Arial"/>
          <w:spacing w:val="8"/>
          <w:sz w:val="22"/>
          <w:szCs w:val="22"/>
        </w:rPr>
        <w:t xml:space="preserve"> </w:t>
      </w:r>
      <w:r w:rsidRPr="00900D8D">
        <w:rPr>
          <w:rFonts w:ascii="Arial" w:hAnsi="Arial" w:cs="Arial"/>
          <w:sz w:val="22"/>
          <w:szCs w:val="22"/>
        </w:rPr>
        <w:t>c</w:t>
      </w:r>
      <w:r w:rsidRPr="00900D8D">
        <w:rPr>
          <w:rFonts w:ascii="Arial" w:hAnsi="Arial" w:cs="Arial"/>
          <w:spacing w:val="-3"/>
          <w:sz w:val="22"/>
          <w:szCs w:val="22"/>
        </w:rPr>
        <w:t>o</w:t>
      </w:r>
      <w:r w:rsidRPr="00900D8D">
        <w:rPr>
          <w:rFonts w:ascii="Arial" w:hAnsi="Arial" w:cs="Arial"/>
          <w:sz w:val="22"/>
          <w:szCs w:val="22"/>
        </w:rPr>
        <w:t>nd</w:t>
      </w:r>
      <w:r w:rsidRPr="00900D8D">
        <w:rPr>
          <w:rFonts w:ascii="Arial" w:hAnsi="Arial" w:cs="Arial"/>
          <w:spacing w:val="-1"/>
          <w:sz w:val="22"/>
          <w:szCs w:val="22"/>
        </w:rPr>
        <w:t>i</w:t>
      </w:r>
      <w:r w:rsidRPr="00900D8D">
        <w:rPr>
          <w:rFonts w:ascii="Arial" w:hAnsi="Arial" w:cs="Arial"/>
          <w:sz w:val="22"/>
          <w:szCs w:val="22"/>
        </w:rPr>
        <w:t>ções es</w:t>
      </w:r>
      <w:r w:rsidRPr="00900D8D">
        <w:rPr>
          <w:rFonts w:ascii="Arial" w:hAnsi="Arial" w:cs="Arial"/>
          <w:spacing w:val="1"/>
          <w:sz w:val="22"/>
          <w:szCs w:val="22"/>
        </w:rPr>
        <w:t>t</w:t>
      </w:r>
      <w:r w:rsidRPr="00900D8D">
        <w:rPr>
          <w:rFonts w:ascii="Arial" w:hAnsi="Arial" w:cs="Arial"/>
          <w:sz w:val="22"/>
          <w:szCs w:val="22"/>
        </w:rPr>
        <w:t>abe</w:t>
      </w:r>
      <w:r w:rsidRPr="00900D8D">
        <w:rPr>
          <w:rFonts w:ascii="Arial" w:hAnsi="Arial" w:cs="Arial"/>
          <w:spacing w:val="-1"/>
          <w:sz w:val="22"/>
          <w:szCs w:val="22"/>
        </w:rPr>
        <w:t>l</w:t>
      </w:r>
      <w:r w:rsidRPr="00900D8D">
        <w:rPr>
          <w:rFonts w:ascii="Arial" w:hAnsi="Arial" w:cs="Arial"/>
          <w:sz w:val="22"/>
          <w:szCs w:val="22"/>
        </w:rPr>
        <w:t>ec</w:t>
      </w:r>
      <w:r w:rsidRPr="00900D8D">
        <w:rPr>
          <w:rFonts w:ascii="Arial" w:hAnsi="Arial" w:cs="Arial"/>
          <w:spacing w:val="-1"/>
          <w:sz w:val="22"/>
          <w:szCs w:val="22"/>
        </w:rPr>
        <w:t>i</w:t>
      </w:r>
      <w:r w:rsidRPr="00900D8D">
        <w:rPr>
          <w:rFonts w:ascii="Arial" w:hAnsi="Arial" w:cs="Arial"/>
          <w:sz w:val="22"/>
          <w:szCs w:val="22"/>
        </w:rPr>
        <w:t>das</w:t>
      </w:r>
      <w:r w:rsidRPr="00900D8D">
        <w:rPr>
          <w:rFonts w:ascii="Arial" w:hAnsi="Arial" w:cs="Arial"/>
          <w:spacing w:val="2"/>
          <w:sz w:val="22"/>
          <w:szCs w:val="22"/>
        </w:rPr>
        <w:t xml:space="preserve"> </w:t>
      </w:r>
      <w:r w:rsidRPr="00900D8D">
        <w:rPr>
          <w:rFonts w:ascii="Arial" w:hAnsi="Arial" w:cs="Arial"/>
          <w:sz w:val="22"/>
          <w:szCs w:val="22"/>
        </w:rPr>
        <w:t>ne</w:t>
      </w:r>
      <w:r w:rsidRPr="00900D8D">
        <w:rPr>
          <w:rFonts w:ascii="Arial" w:hAnsi="Arial" w:cs="Arial"/>
          <w:spacing w:val="-2"/>
          <w:sz w:val="22"/>
          <w:szCs w:val="22"/>
        </w:rPr>
        <w:t>s</w:t>
      </w:r>
      <w:r w:rsidRPr="00900D8D">
        <w:rPr>
          <w:rFonts w:ascii="Arial" w:hAnsi="Arial" w:cs="Arial"/>
          <w:spacing w:val="1"/>
          <w:sz w:val="22"/>
          <w:szCs w:val="22"/>
        </w:rPr>
        <w:t>t</w:t>
      </w:r>
      <w:r w:rsidRPr="00900D8D">
        <w:rPr>
          <w:rFonts w:ascii="Arial" w:hAnsi="Arial" w:cs="Arial"/>
          <w:sz w:val="22"/>
          <w:szCs w:val="22"/>
        </w:rPr>
        <w:t>e</w:t>
      </w:r>
      <w:r w:rsidRPr="00900D8D">
        <w:rPr>
          <w:rFonts w:ascii="Arial" w:hAnsi="Arial" w:cs="Arial"/>
          <w:spacing w:val="1"/>
          <w:sz w:val="22"/>
          <w:szCs w:val="22"/>
        </w:rPr>
        <w:t xml:space="preserve"> </w:t>
      </w:r>
      <w:r w:rsidRPr="00900D8D">
        <w:rPr>
          <w:rFonts w:ascii="Arial" w:hAnsi="Arial" w:cs="Arial"/>
          <w:spacing w:val="-1"/>
          <w:sz w:val="22"/>
          <w:szCs w:val="22"/>
        </w:rPr>
        <w:t>E</w:t>
      </w:r>
      <w:r w:rsidRPr="00900D8D">
        <w:rPr>
          <w:rFonts w:ascii="Arial" w:hAnsi="Arial" w:cs="Arial"/>
          <w:sz w:val="22"/>
          <w:szCs w:val="22"/>
        </w:rPr>
        <w:t>d</w:t>
      </w:r>
      <w:r w:rsidRPr="00900D8D">
        <w:rPr>
          <w:rFonts w:ascii="Arial" w:hAnsi="Arial" w:cs="Arial"/>
          <w:spacing w:val="-1"/>
          <w:sz w:val="22"/>
          <w:szCs w:val="22"/>
        </w:rPr>
        <w:t>it</w:t>
      </w:r>
      <w:r w:rsidRPr="00900D8D">
        <w:rPr>
          <w:rFonts w:ascii="Arial" w:hAnsi="Arial" w:cs="Arial"/>
          <w:sz w:val="22"/>
          <w:szCs w:val="22"/>
        </w:rPr>
        <w:t>a</w:t>
      </w:r>
      <w:r w:rsidRPr="00900D8D">
        <w:rPr>
          <w:rFonts w:ascii="Arial" w:hAnsi="Arial" w:cs="Arial"/>
          <w:spacing w:val="-1"/>
          <w:sz w:val="22"/>
          <w:szCs w:val="22"/>
        </w:rPr>
        <w:t>l</w:t>
      </w:r>
      <w:r w:rsidRPr="00900D8D">
        <w:rPr>
          <w:rFonts w:ascii="Arial" w:hAnsi="Arial" w:cs="Arial"/>
          <w:sz w:val="22"/>
          <w:szCs w:val="22"/>
        </w:rPr>
        <w:t>.</w:t>
      </w:r>
    </w:p>
    <w:p w:rsidR="00723BB0" w:rsidRPr="00900D8D" w:rsidRDefault="00723BB0" w:rsidP="00723BB0">
      <w:pPr>
        <w:widowControl w:val="0"/>
        <w:autoSpaceDE w:val="0"/>
        <w:autoSpaceDN w:val="0"/>
        <w:adjustRightInd w:val="0"/>
        <w:jc w:val="both"/>
        <w:rPr>
          <w:rFonts w:ascii="Arial" w:hAnsi="Arial" w:cs="Arial"/>
          <w:sz w:val="22"/>
          <w:szCs w:val="22"/>
        </w:rPr>
      </w:pPr>
      <w:r w:rsidRPr="00900D8D">
        <w:rPr>
          <w:rFonts w:ascii="Arial" w:hAnsi="Arial" w:cs="Arial"/>
          <w:sz w:val="22"/>
          <w:szCs w:val="22"/>
        </w:rPr>
        <w:t>3</w:t>
      </w:r>
      <w:r w:rsidRPr="00900D8D">
        <w:rPr>
          <w:rFonts w:ascii="Arial" w:hAnsi="Arial" w:cs="Arial"/>
          <w:spacing w:val="1"/>
          <w:sz w:val="22"/>
          <w:szCs w:val="22"/>
        </w:rPr>
        <w:t>.</w:t>
      </w:r>
      <w:r w:rsidRPr="00900D8D">
        <w:rPr>
          <w:rFonts w:ascii="Arial" w:hAnsi="Arial" w:cs="Arial"/>
          <w:sz w:val="22"/>
          <w:szCs w:val="22"/>
        </w:rPr>
        <w:t>2</w:t>
      </w:r>
      <w:r w:rsidRPr="00900D8D">
        <w:rPr>
          <w:rFonts w:ascii="Arial" w:hAnsi="Arial" w:cs="Arial"/>
          <w:spacing w:val="36"/>
          <w:sz w:val="22"/>
          <w:szCs w:val="22"/>
        </w:rPr>
        <w:t xml:space="preserve"> </w:t>
      </w:r>
      <w:r w:rsidRPr="00900D8D">
        <w:rPr>
          <w:rFonts w:ascii="Arial" w:hAnsi="Arial" w:cs="Arial"/>
          <w:sz w:val="22"/>
          <w:szCs w:val="22"/>
        </w:rPr>
        <w:t>–</w:t>
      </w:r>
      <w:r w:rsidRPr="00900D8D">
        <w:rPr>
          <w:rFonts w:ascii="Arial" w:hAnsi="Arial" w:cs="Arial"/>
          <w:spacing w:val="36"/>
          <w:sz w:val="22"/>
          <w:szCs w:val="22"/>
        </w:rPr>
        <w:t xml:space="preserve"> </w:t>
      </w:r>
      <w:r w:rsidRPr="00900D8D">
        <w:rPr>
          <w:rFonts w:ascii="Arial" w:hAnsi="Arial" w:cs="Arial"/>
          <w:sz w:val="22"/>
          <w:szCs w:val="22"/>
        </w:rPr>
        <w:t>A</w:t>
      </w:r>
      <w:r w:rsidRPr="00900D8D">
        <w:rPr>
          <w:rFonts w:ascii="Arial" w:hAnsi="Arial" w:cs="Arial"/>
          <w:spacing w:val="36"/>
          <w:sz w:val="22"/>
          <w:szCs w:val="22"/>
        </w:rPr>
        <w:t xml:space="preserve"> </w:t>
      </w:r>
      <w:r w:rsidRPr="00900D8D">
        <w:rPr>
          <w:rFonts w:ascii="Arial" w:hAnsi="Arial" w:cs="Arial"/>
          <w:sz w:val="22"/>
          <w:szCs w:val="22"/>
        </w:rPr>
        <w:t>u</w:t>
      </w:r>
      <w:r w:rsidRPr="00900D8D">
        <w:rPr>
          <w:rFonts w:ascii="Arial" w:hAnsi="Arial" w:cs="Arial"/>
          <w:spacing w:val="1"/>
          <w:sz w:val="22"/>
          <w:szCs w:val="22"/>
        </w:rPr>
        <w:t>t</w:t>
      </w:r>
      <w:r w:rsidRPr="00900D8D">
        <w:rPr>
          <w:rFonts w:ascii="Arial" w:hAnsi="Arial" w:cs="Arial"/>
          <w:spacing w:val="-1"/>
          <w:sz w:val="22"/>
          <w:szCs w:val="22"/>
        </w:rPr>
        <w:t>i</w:t>
      </w:r>
      <w:r w:rsidRPr="00900D8D">
        <w:rPr>
          <w:rFonts w:ascii="Arial" w:hAnsi="Arial" w:cs="Arial"/>
          <w:spacing w:val="1"/>
          <w:sz w:val="22"/>
          <w:szCs w:val="22"/>
        </w:rPr>
        <w:t>l</w:t>
      </w:r>
      <w:r w:rsidRPr="00900D8D">
        <w:rPr>
          <w:rFonts w:ascii="Arial" w:hAnsi="Arial" w:cs="Arial"/>
          <w:spacing w:val="-1"/>
          <w:sz w:val="22"/>
          <w:szCs w:val="22"/>
        </w:rPr>
        <w:t>i</w:t>
      </w:r>
      <w:r w:rsidRPr="00900D8D">
        <w:rPr>
          <w:rFonts w:ascii="Arial" w:hAnsi="Arial" w:cs="Arial"/>
          <w:spacing w:val="-2"/>
          <w:sz w:val="22"/>
          <w:szCs w:val="22"/>
        </w:rPr>
        <w:t>z</w:t>
      </w:r>
      <w:r w:rsidRPr="00900D8D">
        <w:rPr>
          <w:rFonts w:ascii="Arial" w:hAnsi="Arial" w:cs="Arial"/>
          <w:sz w:val="22"/>
          <w:szCs w:val="22"/>
        </w:rPr>
        <w:t>ação</w:t>
      </w:r>
      <w:r w:rsidRPr="00900D8D">
        <w:rPr>
          <w:rFonts w:ascii="Arial" w:hAnsi="Arial" w:cs="Arial"/>
          <w:spacing w:val="38"/>
          <w:sz w:val="22"/>
          <w:szCs w:val="22"/>
        </w:rPr>
        <w:t xml:space="preserve"> </w:t>
      </w:r>
      <w:r w:rsidRPr="00900D8D">
        <w:rPr>
          <w:rFonts w:ascii="Arial" w:hAnsi="Arial" w:cs="Arial"/>
          <w:sz w:val="22"/>
          <w:szCs w:val="22"/>
        </w:rPr>
        <w:t>dos</w:t>
      </w:r>
      <w:r w:rsidRPr="00900D8D">
        <w:rPr>
          <w:rFonts w:ascii="Arial" w:hAnsi="Arial" w:cs="Arial"/>
          <w:spacing w:val="39"/>
          <w:sz w:val="22"/>
          <w:szCs w:val="22"/>
        </w:rPr>
        <w:t xml:space="preserve"> </w:t>
      </w:r>
      <w:r w:rsidRPr="00900D8D">
        <w:rPr>
          <w:rFonts w:ascii="Arial" w:hAnsi="Arial" w:cs="Arial"/>
          <w:sz w:val="22"/>
          <w:szCs w:val="22"/>
        </w:rPr>
        <w:t>ben</w:t>
      </w:r>
      <w:r w:rsidRPr="00900D8D">
        <w:rPr>
          <w:rFonts w:ascii="Arial" w:hAnsi="Arial" w:cs="Arial"/>
          <w:spacing w:val="-3"/>
          <w:sz w:val="22"/>
          <w:szCs w:val="22"/>
        </w:rPr>
        <w:t>e</w:t>
      </w:r>
      <w:r w:rsidRPr="00900D8D">
        <w:rPr>
          <w:rFonts w:ascii="Arial" w:hAnsi="Arial" w:cs="Arial"/>
          <w:spacing w:val="3"/>
          <w:sz w:val="22"/>
          <w:szCs w:val="22"/>
        </w:rPr>
        <w:t>f</w:t>
      </w:r>
      <w:r w:rsidRPr="00900D8D">
        <w:rPr>
          <w:rFonts w:ascii="Arial" w:hAnsi="Arial" w:cs="Arial"/>
          <w:spacing w:val="-4"/>
          <w:sz w:val="22"/>
          <w:szCs w:val="22"/>
        </w:rPr>
        <w:t>í</w:t>
      </w:r>
      <w:r w:rsidRPr="00900D8D">
        <w:rPr>
          <w:rFonts w:ascii="Arial" w:hAnsi="Arial" w:cs="Arial"/>
          <w:sz w:val="22"/>
          <w:szCs w:val="22"/>
        </w:rPr>
        <w:t>c</w:t>
      </w:r>
      <w:r w:rsidRPr="00900D8D">
        <w:rPr>
          <w:rFonts w:ascii="Arial" w:hAnsi="Arial" w:cs="Arial"/>
          <w:spacing w:val="-1"/>
          <w:sz w:val="22"/>
          <w:szCs w:val="22"/>
        </w:rPr>
        <w:t>i</w:t>
      </w:r>
      <w:r w:rsidRPr="00900D8D">
        <w:rPr>
          <w:rFonts w:ascii="Arial" w:hAnsi="Arial" w:cs="Arial"/>
          <w:sz w:val="22"/>
          <w:szCs w:val="22"/>
        </w:rPr>
        <w:t>os</w:t>
      </w:r>
      <w:r w:rsidRPr="00900D8D">
        <w:rPr>
          <w:rFonts w:ascii="Arial" w:hAnsi="Arial" w:cs="Arial"/>
          <w:spacing w:val="36"/>
          <w:sz w:val="22"/>
          <w:szCs w:val="22"/>
        </w:rPr>
        <w:t xml:space="preserve"> </w:t>
      </w:r>
      <w:r w:rsidRPr="00900D8D">
        <w:rPr>
          <w:rFonts w:ascii="Arial" w:hAnsi="Arial" w:cs="Arial"/>
          <w:sz w:val="22"/>
          <w:szCs w:val="22"/>
        </w:rPr>
        <w:t>conced</w:t>
      </w:r>
      <w:r w:rsidRPr="00900D8D">
        <w:rPr>
          <w:rFonts w:ascii="Arial" w:hAnsi="Arial" w:cs="Arial"/>
          <w:spacing w:val="-1"/>
          <w:sz w:val="22"/>
          <w:szCs w:val="22"/>
        </w:rPr>
        <w:t>i</w:t>
      </w:r>
      <w:r w:rsidRPr="00900D8D">
        <w:rPr>
          <w:rFonts w:ascii="Arial" w:hAnsi="Arial" w:cs="Arial"/>
          <w:sz w:val="22"/>
          <w:szCs w:val="22"/>
        </w:rPr>
        <w:t>dos</w:t>
      </w:r>
      <w:r w:rsidRPr="00900D8D">
        <w:rPr>
          <w:rFonts w:ascii="Arial" w:hAnsi="Arial" w:cs="Arial"/>
          <w:spacing w:val="39"/>
          <w:sz w:val="22"/>
          <w:szCs w:val="22"/>
        </w:rPr>
        <w:t xml:space="preserve"> </w:t>
      </w:r>
      <w:r w:rsidRPr="00900D8D">
        <w:rPr>
          <w:rFonts w:ascii="Arial" w:hAnsi="Arial" w:cs="Arial"/>
          <w:spacing w:val="2"/>
          <w:sz w:val="22"/>
          <w:szCs w:val="22"/>
        </w:rPr>
        <w:t>p</w:t>
      </w:r>
      <w:r w:rsidRPr="00900D8D">
        <w:rPr>
          <w:rFonts w:ascii="Arial" w:hAnsi="Arial" w:cs="Arial"/>
          <w:sz w:val="22"/>
          <w:szCs w:val="22"/>
        </w:rPr>
        <w:t>e</w:t>
      </w:r>
      <w:r w:rsidRPr="00900D8D">
        <w:rPr>
          <w:rFonts w:ascii="Arial" w:hAnsi="Arial" w:cs="Arial"/>
          <w:spacing w:val="-1"/>
          <w:sz w:val="22"/>
          <w:szCs w:val="22"/>
        </w:rPr>
        <w:t>l</w:t>
      </w:r>
      <w:r w:rsidRPr="00900D8D">
        <w:rPr>
          <w:rFonts w:ascii="Arial" w:hAnsi="Arial" w:cs="Arial"/>
          <w:sz w:val="22"/>
          <w:szCs w:val="22"/>
        </w:rPr>
        <w:t>a</w:t>
      </w:r>
      <w:r w:rsidRPr="00900D8D">
        <w:rPr>
          <w:rFonts w:ascii="Arial" w:hAnsi="Arial" w:cs="Arial"/>
          <w:spacing w:val="36"/>
          <w:sz w:val="22"/>
          <w:szCs w:val="22"/>
        </w:rPr>
        <w:t xml:space="preserve"> </w:t>
      </w:r>
      <w:r w:rsidRPr="00900D8D">
        <w:rPr>
          <w:rFonts w:ascii="Arial" w:hAnsi="Arial" w:cs="Arial"/>
          <w:sz w:val="22"/>
          <w:szCs w:val="22"/>
        </w:rPr>
        <w:t>Lei</w:t>
      </w:r>
      <w:r w:rsidRPr="00900D8D">
        <w:rPr>
          <w:rFonts w:ascii="Arial" w:hAnsi="Arial" w:cs="Arial"/>
          <w:spacing w:val="38"/>
          <w:sz w:val="22"/>
          <w:szCs w:val="22"/>
        </w:rPr>
        <w:t xml:space="preserve"> </w:t>
      </w:r>
      <w:r w:rsidRPr="00900D8D">
        <w:rPr>
          <w:rFonts w:ascii="Arial" w:hAnsi="Arial" w:cs="Arial"/>
          <w:spacing w:val="-1"/>
          <w:sz w:val="22"/>
          <w:szCs w:val="22"/>
        </w:rPr>
        <w:t>C</w:t>
      </w:r>
      <w:r w:rsidRPr="00900D8D">
        <w:rPr>
          <w:rFonts w:ascii="Arial" w:hAnsi="Arial" w:cs="Arial"/>
          <w:sz w:val="22"/>
          <w:szCs w:val="22"/>
        </w:rPr>
        <w:t>o</w:t>
      </w:r>
      <w:r w:rsidRPr="00900D8D">
        <w:rPr>
          <w:rFonts w:ascii="Arial" w:hAnsi="Arial" w:cs="Arial"/>
          <w:spacing w:val="1"/>
          <w:sz w:val="22"/>
          <w:szCs w:val="22"/>
        </w:rPr>
        <w:t>m</w:t>
      </w:r>
      <w:r w:rsidRPr="00900D8D">
        <w:rPr>
          <w:rFonts w:ascii="Arial" w:hAnsi="Arial" w:cs="Arial"/>
          <w:sz w:val="22"/>
          <w:szCs w:val="22"/>
        </w:rPr>
        <w:t>p</w:t>
      </w:r>
      <w:r w:rsidRPr="00900D8D">
        <w:rPr>
          <w:rFonts w:ascii="Arial" w:hAnsi="Arial" w:cs="Arial"/>
          <w:spacing w:val="-1"/>
          <w:sz w:val="22"/>
          <w:szCs w:val="22"/>
        </w:rPr>
        <w:t>l</w:t>
      </w:r>
      <w:r w:rsidRPr="00900D8D">
        <w:rPr>
          <w:rFonts w:ascii="Arial" w:hAnsi="Arial" w:cs="Arial"/>
          <w:sz w:val="22"/>
          <w:szCs w:val="22"/>
        </w:rPr>
        <w:t>e</w:t>
      </w:r>
      <w:r w:rsidRPr="00900D8D">
        <w:rPr>
          <w:rFonts w:ascii="Arial" w:hAnsi="Arial" w:cs="Arial"/>
          <w:spacing w:val="1"/>
          <w:sz w:val="22"/>
          <w:szCs w:val="22"/>
        </w:rPr>
        <w:t>m</w:t>
      </w:r>
      <w:r w:rsidRPr="00900D8D">
        <w:rPr>
          <w:rFonts w:ascii="Arial" w:hAnsi="Arial" w:cs="Arial"/>
          <w:sz w:val="22"/>
          <w:szCs w:val="22"/>
        </w:rPr>
        <w:t>en</w:t>
      </w:r>
      <w:r w:rsidRPr="00900D8D">
        <w:rPr>
          <w:rFonts w:ascii="Arial" w:hAnsi="Arial" w:cs="Arial"/>
          <w:spacing w:val="1"/>
          <w:sz w:val="22"/>
          <w:szCs w:val="22"/>
        </w:rPr>
        <w:t>t</w:t>
      </w:r>
      <w:r w:rsidRPr="00900D8D">
        <w:rPr>
          <w:rFonts w:ascii="Arial" w:hAnsi="Arial" w:cs="Arial"/>
          <w:sz w:val="22"/>
          <w:szCs w:val="22"/>
        </w:rPr>
        <w:t>ar</w:t>
      </w:r>
      <w:r w:rsidRPr="00900D8D">
        <w:rPr>
          <w:rFonts w:ascii="Arial" w:hAnsi="Arial" w:cs="Arial"/>
          <w:spacing w:val="35"/>
          <w:sz w:val="22"/>
          <w:szCs w:val="22"/>
        </w:rPr>
        <w:t xml:space="preserve"> </w:t>
      </w:r>
      <w:r w:rsidRPr="00900D8D">
        <w:rPr>
          <w:rFonts w:ascii="Arial" w:hAnsi="Arial" w:cs="Arial"/>
          <w:sz w:val="22"/>
          <w:szCs w:val="22"/>
        </w:rPr>
        <w:t>Fede</w:t>
      </w:r>
      <w:r w:rsidRPr="00900D8D">
        <w:rPr>
          <w:rFonts w:ascii="Arial" w:hAnsi="Arial" w:cs="Arial"/>
          <w:spacing w:val="1"/>
          <w:sz w:val="22"/>
          <w:szCs w:val="22"/>
        </w:rPr>
        <w:t>r</w:t>
      </w:r>
      <w:r w:rsidRPr="00900D8D">
        <w:rPr>
          <w:rFonts w:ascii="Arial" w:hAnsi="Arial" w:cs="Arial"/>
          <w:sz w:val="22"/>
          <w:szCs w:val="22"/>
        </w:rPr>
        <w:t>al</w:t>
      </w:r>
      <w:r w:rsidRPr="00900D8D">
        <w:rPr>
          <w:rFonts w:ascii="Arial" w:hAnsi="Arial" w:cs="Arial"/>
          <w:spacing w:val="35"/>
          <w:sz w:val="22"/>
          <w:szCs w:val="22"/>
        </w:rPr>
        <w:t xml:space="preserve"> </w:t>
      </w:r>
      <w:r w:rsidRPr="00900D8D">
        <w:rPr>
          <w:rFonts w:ascii="Arial" w:hAnsi="Arial" w:cs="Arial"/>
          <w:sz w:val="22"/>
          <w:szCs w:val="22"/>
        </w:rPr>
        <w:t>nº</w:t>
      </w:r>
      <w:r w:rsidRPr="00900D8D">
        <w:rPr>
          <w:rFonts w:ascii="Arial" w:hAnsi="Arial" w:cs="Arial"/>
          <w:spacing w:val="37"/>
          <w:sz w:val="22"/>
          <w:szCs w:val="22"/>
        </w:rPr>
        <w:t xml:space="preserve"> </w:t>
      </w:r>
      <w:r w:rsidRPr="00900D8D">
        <w:rPr>
          <w:rFonts w:ascii="Arial" w:hAnsi="Arial" w:cs="Arial"/>
          <w:sz w:val="22"/>
          <w:szCs w:val="22"/>
        </w:rPr>
        <w:t>123</w:t>
      </w:r>
      <w:r w:rsidRPr="00900D8D">
        <w:rPr>
          <w:rFonts w:ascii="Arial" w:hAnsi="Arial" w:cs="Arial"/>
          <w:spacing w:val="1"/>
          <w:sz w:val="22"/>
          <w:szCs w:val="22"/>
        </w:rPr>
        <w:t>/</w:t>
      </w:r>
      <w:r w:rsidRPr="00900D8D">
        <w:rPr>
          <w:rFonts w:ascii="Arial" w:hAnsi="Arial" w:cs="Arial"/>
          <w:sz w:val="22"/>
          <w:szCs w:val="22"/>
        </w:rPr>
        <w:t>2006</w:t>
      </w:r>
      <w:r w:rsidRPr="00900D8D">
        <w:rPr>
          <w:rFonts w:ascii="Arial" w:hAnsi="Arial" w:cs="Arial"/>
          <w:spacing w:val="36"/>
          <w:sz w:val="22"/>
          <w:szCs w:val="22"/>
        </w:rPr>
        <w:t xml:space="preserve"> </w:t>
      </w:r>
      <w:r w:rsidRPr="00900D8D">
        <w:rPr>
          <w:rFonts w:ascii="Arial" w:hAnsi="Arial" w:cs="Arial"/>
          <w:spacing w:val="-1"/>
          <w:sz w:val="22"/>
          <w:szCs w:val="22"/>
        </w:rPr>
        <w:t>i</w:t>
      </w:r>
      <w:r w:rsidRPr="00900D8D">
        <w:rPr>
          <w:rFonts w:ascii="Arial" w:hAnsi="Arial" w:cs="Arial"/>
          <w:sz w:val="22"/>
          <w:szCs w:val="22"/>
        </w:rPr>
        <w:t>nc</w:t>
      </w:r>
      <w:r w:rsidRPr="00900D8D">
        <w:rPr>
          <w:rFonts w:ascii="Arial" w:hAnsi="Arial" w:cs="Arial"/>
          <w:spacing w:val="-1"/>
          <w:sz w:val="22"/>
          <w:szCs w:val="22"/>
        </w:rPr>
        <w:t>l</w:t>
      </w:r>
      <w:r w:rsidRPr="00900D8D">
        <w:rPr>
          <w:rFonts w:ascii="Arial" w:hAnsi="Arial" w:cs="Arial"/>
          <w:sz w:val="22"/>
          <w:szCs w:val="22"/>
        </w:rPr>
        <w:t>u</w:t>
      </w:r>
      <w:r w:rsidRPr="00900D8D">
        <w:rPr>
          <w:rFonts w:ascii="Arial" w:hAnsi="Arial" w:cs="Arial"/>
          <w:spacing w:val="-1"/>
          <w:sz w:val="22"/>
          <w:szCs w:val="22"/>
        </w:rPr>
        <w:t>i</w:t>
      </w:r>
      <w:r w:rsidRPr="00900D8D">
        <w:rPr>
          <w:rFonts w:ascii="Arial" w:hAnsi="Arial" w:cs="Arial"/>
          <w:sz w:val="22"/>
          <w:szCs w:val="22"/>
        </w:rPr>
        <w:t xml:space="preserve">ndo </w:t>
      </w:r>
      <w:r w:rsidRPr="00900D8D">
        <w:rPr>
          <w:rFonts w:ascii="Arial" w:hAnsi="Arial" w:cs="Arial"/>
          <w:position w:val="-1"/>
          <w:sz w:val="22"/>
          <w:szCs w:val="22"/>
        </w:rPr>
        <w:t>a</w:t>
      </w:r>
      <w:r w:rsidRPr="00900D8D">
        <w:rPr>
          <w:rFonts w:ascii="Arial" w:hAnsi="Arial" w:cs="Arial"/>
          <w:spacing w:val="-1"/>
          <w:position w:val="-1"/>
          <w:sz w:val="22"/>
          <w:szCs w:val="22"/>
        </w:rPr>
        <w:t>l</w:t>
      </w:r>
      <w:r w:rsidRPr="00900D8D">
        <w:rPr>
          <w:rFonts w:ascii="Arial" w:hAnsi="Arial" w:cs="Arial"/>
          <w:spacing w:val="1"/>
          <w:position w:val="-1"/>
          <w:sz w:val="22"/>
          <w:szCs w:val="22"/>
        </w:rPr>
        <w:t>t</w:t>
      </w:r>
      <w:r w:rsidRPr="00900D8D">
        <w:rPr>
          <w:rFonts w:ascii="Arial" w:hAnsi="Arial" w:cs="Arial"/>
          <w:position w:val="-1"/>
          <w:sz w:val="22"/>
          <w:szCs w:val="22"/>
        </w:rPr>
        <w:t>e</w:t>
      </w:r>
      <w:r w:rsidRPr="00900D8D">
        <w:rPr>
          <w:rFonts w:ascii="Arial" w:hAnsi="Arial" w:cs="Arial"/>
          <w:spacing w:val="1"/>
          <w:position w:val="-1"/>
          <w:sz w:val="22"/>
          <w:szCs w:val="22"/>
        </w:rPr>
        <w:t>r</w:t>
      </w:r>
      <w:r w:rsidRPr="00900D8D">
        <w:rPr>
          <w:rFonts w:ascii="Arial" w:hAnsi="Arial" w:cs="Arial"/>
          <w:position w:val="-1"/>
          <w:sz w:val="22"/>
          <w:szCs w:val="22"/>
        </w:rPr>
        <w:t xml:space="preserve">ações </w:t>
      </w:r>
      <w:r w:rsidRPr="00900D8D">
        <w:rPr>
          <w:rFonts w:ascii="Arial" w:hAnsi="Arial" w:cs="Arial"/>
          <w:spacing w:val="17"/>
          <w:position w:val="-1"/>
          <w:sz w:val="22"/>
          <w:szCs w:val="22"/>
        </w:rPr>
        <w:t xml:space="preserve"> </w:t>
      </w:r>
      <w:r w:rsidRPr="00900D8D">
        <w:rPr>
          <w:rFonts w:ascii="Arial" w:hAnsi="Arial" w:cs="Arial"/>
          <w:position w:val="-1"/>
          <w:sz w:val="22"/>
          <w:szCs w:val="22"/>
        </w:rPr>
        <w:t xml:space="preserve">e </w:t>
      </w:r>
      <w:r w:rsidRPr="00900D8D">
        <w:rPr>
          <w:rFonts w:ascii="Arial" w:hAnsi="Arial" w:cs="Arial"/>
          <w:spacing w:val="17"/>
          <w:position w:val="-1"/>
          <w:sz w:val="22"/>
          <w:szCs w:val="22"/>
        </w:rPr>
        <w:t xml:space="preserve"> </w:t>
      </w:r>
      <w:r w:rsidRPr="00900D8D">
        <w:rPr>
          <w:rFonts w:ascii="Arial" w:hAnsi="Arial" w:cs="Arial"/>
          <w:position w:val="-1"/>
          <w:sz w:val="22"/>
          <w:szCs w:val="22"/>
        </w:rPr>
        <w:t xml:space="preserve">Lei </w:t>
      </w:r>
      <w:r w:rsidRPr="00900D8D">
        <w:rPr>
          <w:rFonts w:ascii="Arial" w:hAnsi="Arial" w:cs="Arial"/>
          <w:spacing w:val="16"/>
          <w:position w:val="-1"/>
          <w:sz w:val="22"/>
          <w:szCs w:val="22"/>
        </w:rPr>
        <w:t xml:space="preserve"> </w:t>
      </w:r>
      <w:r w:rsidRPr="00900D8D">
        <w:rPr>
          <w:rFonts w:ascii="Arial" w:hAnsi="Arial" w:cs="Arial"/>
          <w:spacing w:val="-1"/>
          <w:position w:val="-1"/>
          <w:sz w:val="22"/>
          <w:szCs w:val="22"/>
        </w:rPr>
        <w:t>C</w:t>
      </w:r>
      <w:r w:rsidRPr="00900D8D">
        <w:rPr>
          <w:rFonts w:ascii="Arial" w:hAnsi="Arial" w:cs="Arial"/>
          <w:spacing w:val="-3"/>
          <w:position w:val="-1"/>
          <w:sz w:val="22"/>
          <w:szCs w:val="22"/>
        </w:rPr>
        <w:t>o</w:t>
      </w:r>
      <w:r w:rsidRPr="00900D8D">
        <w:rPr>
          <w:rFonts w:ascii="Arial" w:hAnsi="Arial" w:cs="Arial"/>
          <w:spacing w:val="1"/>
          <w:position w:val="-1"/>
          <w:sz w:val="22"/>
          <w:szCs w:val="22"/>
        </w:rPr>
        <w:t>m</w:t>
      </w:r>
      <w:r w:rsidRPr="00900D8D">
        <w:rPr>
          <w:rFonts w:ascii="Arial" w:hAnsi="Arial" w:cs="Arial"/>
          <w:spacing w:val="-3"/>
          <w:position w:val="-1"/>
          <w:sz w:val="22"/>
          <w:szCs w:val="22"/>
        </w:rPr>
        <w:t>p</w:t>
      </w:r>
      <w:r w:rsidRPr="00900D8D">
        <w:rPr>
          <w:rFonts w:ascii="Arial" w:hAnsi="Arial" w:cs="Arial"/>
          <w:spacing w:val="-1"/>
          <w:position w:val="-1"/>
          <w:sz w:val="22"/>
          <w:szCs w:val="22"/>
        </w:rPr>
        <w:t>l</w:t>
      </w:r>
      <w:r w:rsidRPr="00900D8D">
        <w:rPr>
          <w:rFonts w:ascii="Arial" w:hAnsi="Arial" w:cs="Arial"/>
          <w:position w:val="-1"/>
          <w:sz w:val="22"/>
          <w:szCs w:val="22"/>
        </w:rPr>
        <w:t>e</w:t>
      </w:r>
      <w:r w:rsidRPr="00900D8D">
        <w:rPr>
          <w:rFonts w:ascii="Arial" w:hAnsi="Arial" w:cs="Arial"/>
          <w:spacing w:val="1"/>
          <w:position w:val="-1"/>
          <w:sz w:val="22"/>
          <w:szCs w:val="22"/>
        </w:rPr>
        <w:t>m</w:t>
      </w:r>
      <w:r w:rsidRPr="00900D8D">
        <w:rPr>
          <w:rFonts w:ascii="Arial" w:hAnsi="Arial" w:cs="Arial"/>
          <w:position w:val="-1"/>
          <w:sz w:val="22"/>
          <w:szCs w:val="22"/>
        </w:rPr>
        <w:t>en</w:t>
      </w:r>
      <w:r w:rsidRPr="00900D8D">
        <w:rPr>
          <w:rFonts w:ascii="Arial" w:hAnsi="Arial" w:cs="Arial"/>
          <w:spacing w:val="1"/>
          <w:position w:val="-1"/>
          <w:sz w:val="22"/>
          <w:szCs w:val="22"/>
        </w:rPr>
        <w:t>t</w:t>
      </w:r>
      <w:r w:rsidRPr="00900D8D">
        <w:rPr>
          <w:rFonts w:ascii="Arial" w:hAnsi="Arial" w:cs="Arial"/>
          <w:position w:val="-1"/>
          <w:sz w:val="22"/>
          <w:szCs w:val="22"/>
        </w:rPr>
        <w:t xml:space="preserve">ar </w:t>
      </w:r>
      <w:r w:rsidRPr="00900D8D">
        <w:rPr>
          <w:rFonts w:ascii="Arial" w:hAnsi="Arial" w:cs="Arial"/>
          <w:spacing w:val="16"/>
          <w:position w:val="-1"/>
          <w:sz w:val="22"/>
          <w:szCs w:val="22"/>
        </w:rPr>
        <w:t xml:space="preserve"> </w:t>
      </w:r>
      <w:r w:rsidRPr="00900D8D">
        <w:rPr>
          <w:rFonts w:ascii="Arial" w:hAnsi="Arial" w:cs="Arial"/>
          <w:position w:val="-1"/>
          <w:sz w:val="22"/>
          <w:szCs w:val="22"/>
        </w:rPr>
        <w:t>147</w:t>
      </w:r>
      <w:r w:rsidRPr="00900D8D">
        <w:rPr>
          <w:rFonts w:ascii="Arial" w:hAnsi="Arial" w:cs="Arial"/>
          <w:spacing w:val="1"/>
          <w:position w:val="-1"/>
          <w:sz w:val="22"/>
          <w:szCs w:val="22"/>
        </w:rPr>
        <w:t>/</w:t>
      </w:r>
      <w:r w:rsidRPr="00900D8D">
        <w:rPr>
          <w:rFonts w:ascii="Arial" w:hAnsi="Arial" w:cs="Arial"/>
          <w:position w:val="-1"/>
          <w:sz w:val="22"/>
          <w:szCs w:val="22"/>
        </w:rPr>
        <w:t>201</w:t>
      </w:r>
      <w:r w:rsidRPr="00900D8D">
        <w:rPr>
          <w:rFonts w:ascii="Arial" w:hAnsi="Arial" w:cs="Arial"/>
          <w:spacing w:val="-3"/>
          <w:position w:val="-1"/>
          <w:sz w:val="22"/>
          <w:szCs w:val="22"/>
        </w:rPr>
        <w:t>4</w:t>
      </w:r>
      <w:r w:rsidRPr="00900D8D">
        <w:rPr>
          <w:rFonts w:ascii="Arial" w:hAnsi="Arial" w:cs="Arial"/>
          <w:position w:val="-1"/>
          <w:sz w:val="22"/>
          <w:szCs w:val="22"/>
        </w:rPr>
        <w:t xml:space="preserve">, </w:t>
      </w:r>
      <w:r w:rsidRPr="00900D8D">
        <w:rPr>
          <w:rFonts w:ascii="Arial" w:hAnsi="Arial" w:cs="Arial"/>
          <w:spacing w:val="18"/>
          <w:position w:val="-1"/>
          <w:sz w:val="22"/>
          <w:szCs w:val="22"/>
        </w:rPr>
        <w:t xml:space="preserve"> </w:t>
      </w:r>
      <w:r w:rsidRPr="00900D8D">
        <w:rPr>
          <w:rFonts w:ascii="Arial" w:hAnsi="Arial" w:cs="Arial"/>
          <w:position w:val="-1"/>
          <w:sz w:val="22"/>
          <w:szCs w:val="22"/>
        </w:rPr>
        <w:t xml:space="preserve">por </w:t>
      </w:r>
      <w:r w:rsidRPr="00900D8D">
        <w:rPr>
          <w:rFonts w:ascii="Arial" w:hAnsi="Arial" w:cs="Arial"/>
          <w:spacing w:val="16"/>
          <w:position w:val="-1"/>
          <w:sz w:val="22"/>
          <w:szCs w:val="22"/>
        </w:rPr>
        <w:t xml:space="preserve"> </w:t>
      </w:r>
      <w:r w:rsidRPr="00900D8D">
        <w:rPr>
          <w:rFonts w:ascii="Arial" w:hAnsi="Arial" w:cs="Arial"/>
          <w:spacing w:val="-1"/>
          <w:position w:val="-1"/>
          <w:sz w:val="22"/>
          <w:szCs w:val="22"/>
        </w:rPr>
        <w:t>li</w:t>
      </w:r>
      <w:r w:rsidRPr="00900D8D">
        <w:rPr>
          <w:rFonts w:ascii="Arial" w:hAnsi="Arial" w:cs="Arial"/>
          <w:position w:val="-1"/>
          <w:sz w:val="22"/>
          <w:szCs w:val="22"/>
        </w:rPr>
        <w:t>c</w:t>
      </w:r>
      <w:r w:rsidRPr="00900D8D">
        <w:rPr>
          <w:rFonts w:ascii="Arial" w:hAnsi="Arial" w:cs="Arial"/>
          <w:spacing w:val="-1"/>
          <w:position w:val="-1"/>
          <w:sz w:val="22"/>
          <w:szCs w:val="22"/>
        </w:rPr>
        <w:t>i</w:t>
      </w:r>
      <w:r w:rsidRPr="00900D8D">
        <w:rPr>
          <w:rFonts w:ascii="Arial" w:hAnsi="Arial" w:cs="Arial"/>
          <w:spacing w:val="1"/>
          <w:position w:val="-1"/>
          <w:sz w:val="22"/>
          <w:szCs w:val="22"/>
        </w:rPr>
        <w:t>t</w:t>
      </w:r>
      <w:r w:rsidRPr="00900D8D">
        <w:rPr>
          <w:rFonts w:ascii="Arial" w:hAnsi="Arial" w:cs="Arial"/>
          <w:position w:val="-1"/>
          <w:sz w:val="22"/>
          <w:szCs w:val="22"/>
        </w:rPr>
        <w:t>an</w:t>
      </w:r>
      <w:r w:rsidRPr="00900D8D">
        <w:rPr>
          <w:rFonts w:ascii="Arial" w:hAnsi="Arial" w:cs="Arial"/>
          <w:spacing w:val="1"/>
          <w:position w:val="-1"/>
          <w:sz w:val="22"/>
          <w:szCs w:val="22"/>
        </w:rPr>
        <w:t>t</w:t>
      </w:r>
      <w:r w:rsidRPr="00900D8D">
        <w:rPr>
          <w:rFonts w:ascii="Arial" w:hAnsi="Arial" w:cs="Arial"/>
          <w:position w:val="-1"/>
          <w:sz w:val="22"/>
          <w:szCs w:val="22"/>
        </w:rPr>
        <w:t xml:space="preserve">e </w:t>
      </w:r>
      <w:r w:rsidRPr="00900D8D">
        <w:rPr>
          <w:rFonts w:ascii="Arial" w:hAnsi="Arial" w:cs="Arial"/>
          <w:spacing w:val="15"/>
          <w:position w:val="-1"/>
          <w:sz w:val="22"/>
          <w:szCs w:val="22"/>
        </w:rPr>
        <w:t xml:space="preserve"> </w:t>
      </w:r>
      <w:r w:rsidRPr="00900D8D">
        <w:rPr>
          <w:rFonts w:ascii="Arial" w:hAnsi="Arial" w:cs="Arial"/>
          <w:spacing w:val="2"/>
          <w:position w:val="-1"/>
          <w:sz w:val="22"/>
          <w:szCs w:val="22"/>
        </w:rPr>
        <w:t>q</w:t>
      </w:r>
      <w:r w:rsidRPr="00900D8D">
        <w:rPr>
          <w:rFonts w:ascii="Arial" w:hAnsi="Arial" w:cs="Arial"/>
          <w:position w:val="-1"/>
          <w:sz w:val="22"/>
          <w:szCs w:val="22"/>
        </w:rPr>
        <w:t xml:space="preserve">ue </w:t>
      </w:r>
      <w:r w:rsidRPr="00900D8D">
        <w:rPr>
          <w:rFonts w:ascii="Arial" w:hAnsi="Arial" w:cs="Arial"/>
          <w:spacing w:val="17"/>
          <w:position w:val="-1"/>
          <w:sz w:val="22"/>
          <w:szCs w:val="22"/>
        </w:rPr>
        <w:t xml:space="preserve"> </w:t>
      </w:r>
      <w:r w:rsidRPr="00900D8D">
        <w:rPr>
          <w:rFonts w:ascii="Arial" w:hAnsi="Arial" w:cs="Arial"/>
          <w:position w:val="-1"/>
          <w:sz w:val="22"/>
          <w:szCs w:val="22"/>
        </w:rPr>
        <w:t xml:space="preserve">não </w:t>
      </w:r>
      <w:r w:rsidRPr="00900D8D">
        <w:rPr>
          <w:rFonts w:ascii="Arial" w:hAnsi="Arial" w:cs="Arial"/>
          <w:spacing w:val="17"/>
          <w:position w:val="-1"/>
          <w:sz w:val="22"/>
          <w:szCs w:val="22"/>
        </w:rPr>
        <w:t xml:space="preserve"> </w:t>
      </w:r>
      <w:r w:rsidRPr="00900D8D">
        <w:rPr>
          <w:rFonts w:ascii="Arial" w:hAnsi="Arial" w:cs="Arial"/>
          <w:position w:val="-1"/>
          <w:sz w:val="22"/>
          <w:szCs w:val="22"/>
        </w:rPr>
        <w:t xml:space="preserve">se </w:t>
      </w:r>
      <w:r w:rsidRPr="00900D8D">
        <w:rPr>
          <w:rFonts w:ascii="Arial" w:hAnsi="Arial" w:cs="Arial"/>
          <w:spacing w:val="15"/>
          <w:position w:val="-1"/>
          <w:sz w:val="22"/>
          <w:szCs w:val="22"/>
        </w:rPr>
        <w:t xml:space="preserve"> </w:t>
      </w:r>
      <w:r w:rsidRPr="00900D8D">
        <w:rPr>
          <w:rFonts w:ascii="Arial" w:hAnsi="Arial" w:cs="Arial"/>
          <w:position w:val="-1"/>
          <w:sz w:val="22"/>
          <w:szCs w:val="22"/>
        </w:rPr>
        <w:t>en</w:t>
      </w:r>
      <w:r w:rsidRPr="00900D8D">
        <w:rPr>
          <w:rFonts w:ascii="Arial" w:hAnsi="Arial" w:cs="Arial"/>
          <w:spacing w:val="2"/>
          <w:position w:val="-1"/>
          <w:sz w:val="22"/>
          <w:szCs w:val="22"/>
        </w:rPr>
        <w:t>q</w:t>
      </w:r>
      <w:r w:rsidRPr="00900D8D">
        <w:rPr>
          <w:rFonts w:ascii="Arial" w:hAnsi="Arial" w:cs="Arial"/>
          <w:position w:val="-1"/>
          <w:sz w:val="22"/>
          <w:szCs w:val="22"/>
        </w:rPr>
        <w:t>ua</w:t>
      </w:r>
      <w:r w:rsidRPr="00900D8D">
        <w:rPr>
          <w:rFonts w:ascii="Arial" w:hAnsi="Arial" w:cs="Arial"/>
          <w:spacing w:val="-3"/>
          <w:position w:val="-1"/>
          <w:sz w:val="22"/>
          <w:szCs w:val="22"/>
        </w:rPr>
        <w:t>d</w:t>
      </w:r>
      <w:r w:rsidRPr="00900D8D">
        <w:rPr>
          <w:rFonts w:ascii="Arial" w:hAnsi="Arial" w:cs="Arial"/>
          <w:spacing w:val="1"/>
          <w:position w:val="-1"/>
          <w:sz w:val="22"/>
          <w:szCs w:val="22"/>
        </w:rPr>
        <w:t>r</w:t>
      </w:r>
      <w:r w:rsidRPr="00900D8D">
        <w:rPr>
          <w:rFonts w:ascii="Arial" w:hAnsi="Arial" w:cs="Arial"/>
          <w:position w:val="-1"/>
          <w:sz w:val="22"/>
          <w:szCs w:val="22"/>
        </w:rPr>
        <w:t xml:space="preserve">a </w:t>
      </w:r>
      <w:r w:rsidRPr="00900D8D">
        <w:rPr>
          <w:rFonts w:ascii="Arial" w:hAnsi="Arial" w:cs="Arial"/>
          <w:spacing w:val="17"/>
          <w:position w:val="-1"/>
          <w:sz w:val="22"/>
          <w:szCs w:val="22"/>
        </w:rPr>
        <w:t xml:space="preserve"> </w:t>
      </w:r>
      <w:r w:rsidRPr="00900D8D">
        <w:rPr>
          <w:rFonts w:ascii="Arial" w:hAnsi="Arial" w:cs="Arial"/>
          <w:position w:val="-1"/>
          <w:sz w:val="22"/>
          <w:szCs w:val="22"/>
        </w:rPr>
        <w:t xml:space="preserve">na </w:t>
      </w:r>
      <w:r w:rsidRPr="00900D8D">
        <w:rPr>
          <w:rFonts w:ascii="Arial" w:hAnsi="Arial" w:cs="Arial"/>
          <w:spacing w:val="17"/>
          <w:position w:val="-1"/>
          <w:sz w:val="22"/>
          <w:szCs w:val="22"/>
        </w:rPr>
        <w:t xml:space="preserve"> </w:t>
      </w:r>
      <w:r w:rsidRPr="00900D8D">
        <w:rPr>
          <w:rFonts w:ascii="Arial" w:hAnsi="Arial" w:cs="Arial"/>
          <w:position w:val="-1"/>
          <w:sz w:val="22"/>
          <w:szCs w:val="22"/>
        </w:rPr>
        <w:t>d</w:t>
      </w:r>
      <w:r w:rsidRPr="00900D8D">
        <w:rPr>
          <w:rFonts w:ascii="Arial" w:hAnsi="Arial" w:cs="Arial"/>
          <w:spacing w:val="-3"/>
          <w:position w:val="-1"/>
          <w:sz w:val="22"/>
          <w:szCs w:val="22"/>
        </w:rPr>
        <w:t>e</w:t>
      </w:r>
      <w:r w:rsidRPr="00900D8D">
        <w:rPr>
          <w:rFonts w:ascii="Arial" w:hAnsi="Arial" w:cs="Arial"/>
          <w:spacing w:val="3"/>
          <w:position w:val="-1"/>
          <w:sz w:val="22"/>
          <w:szCs w:val="22"/>
        </w:rPr>
        <w:t>f</w:t>
      </w:r>
      <w:r w:rsidRPr="00900D8D">
        <w:rPr>
          <w:rFonts w:ascii="Arial" w:hAnsi="Arial" w:cs="Arial"/>
          <w:spacing w:val="-1"/>
          <w:position w:val="-1"/>
          <w:sz w:val="22"/>
          <w:szCs w:val="22"/>
        </w:rPr>
        <w:t>i</w:t>
      </w:r>
      <w:r w:rsidRPr="00900D8D">
        <w:rPr>
          <w:rFonts w:ascii="Arial" w:hAnsi="Arial" w:cs="Arial"/>
          <w:position w:val="-1"/>
          <w:sz w:val="22"/>
          <w:szCs w:val="22"/>
        </w:rPr>
        <w:t>n</w:t>
      </w:r>
      <w:r w:rsidRPr="00900D8D">
        <w:rPr>
          <w:rFonts w:ascii="Arial" w:hAnsi="Arial" w:cs="Arial"/>
          <w:spacing w:val="-1"/>
          <w:position w:val="-1"/>
          <w:sz w:val="22"/>
          <w:szCs w:val="22"/>
        </w:rPr>
        <w:t>i</w:t>
      </w:r>
      <w:r w:rsidRPr="00900D8D">
        <w:rPr>
          <w:rFonts w:ascii="Arial" w:hAnsi="Arial" w:cs="Arial"/>
          <w:position w:val="-1"/>
          <w:sz w:val="22"/>
          <w:szCs w:val="22"/>
        </w:rPr>
        <w:t xml:space="preserve">ção </w:t>
      </w:r>
      <w:r w:rsidRPr="00900D8D">
        <w:rPr>
          <w:rFonts w:ascii="Arial" w:hAnsi="Arial" w:cs="Arial"/>
          <w:spacing w:val="15"/>
          <w:position w:val="-1"/>
          <w:sz w:val="22"/>
          <w:szCs w:val="22"/>
        </w:rPr>
        <w:t xml:space="preserve"> </w:t>
      </w:r>
      <w:r w:rsidRPr="00900D8D">
        <w:rPr>
          <w:rFonts w:ascii="Arial" w:hAnsi="Arial" w:cs="Arial"/>
          <w:spacing w:val="-1"/>
          <w:position w:val="-1"/>
          <w:sz w:val="22"/>
          <w:szCs w:val="22"/>
        </w:rPr>
        <w:t>l</w:t>
      </w:r>
      <w:r w:rsidRPr="00900D8D">
        <w:rPr>
          <w:rFonts w:ascii="Arial" w:hAnsi="Arial" w:cs="Arial"/>
          <w:position w:val="-1"/>
          <w:sz w:val="22"/>
          <w:szCs w:val="22"/>
        </w:rPr>
        <w:t>e</w:t>
      </w:r>
      <w:r w:rsidRPr="00900D8D">
        <w:rPr>
          <w:rFonts w:ascii="Arial" w:hAnsi="Arial" w:cs="Arial"/>
          <w:spacing w:val="2"/>
          <w:position w:val="-1"/>
          <w:sz w:val="22"/>
          <w:szCs w:val="22"/>
        </w:rPr>
        <w:t>g</w:t>
      </w:r>
      <w:r w:rsidRPr="00900D8D">
        <w:rPr>
          <w:rFonts w:ascii="Arial" w:hAnsi="Arial" w:cs="Arial"/>
          <w:position w:val="-1"/>
          <w:sz w:val="22"/>
          <w:szCs w:val="22"/>
        </w:rPr>
        <w:t xml:space="preserve">al </w:t>
      </w:r>
      <w:r w:rsidRPr="00900D8D">
        <w:rPr>
          <w:rFonts w:ascii="Arial" w:hAnsi="Arial" w:cs="Arial"/>
          <w:sz w:val="22"/>
          <w:szCs w:val="22"/>
        </w:rPr>
        <w:t>reservada a essas categorias configura fraude ao certame, sujeitando-o à aplicação da penalidade de impedimento de licitar e contratar com o Estado, sendo observado o contraditório e a ampla defesa.</w:t>
      </w:r>
    </w:p>
    <w:p w:rsidR="00723BB0" w:rsidRPr="00A67E30" w:rsidRDefault="00723BB0" w:rsidP="00723BB0">
      <w:pPr>
        <w:pStyle w:val="Default"/>
        <w:spacing w:line="276" w:lineRule="auto"/>
        <w:jc w:val="both"/>
        <w:rPr>
          <w:color w:val="auto"/>
          <w:sz w:val="22"/>
          <w:szCs w:val="22"/>
        </w:rPr>
      </w:pPr>
    </w:p>
    <w:p w:rsidR="00723BB0" w:rsidRPr="00A67E30" w:rsidRDefault="00723BB0" w:rsidP="00723BB0">
      <w:pPr>
        <w:pStyle w:val="Default"/>
        <w:spacing w:line="276" w:lineRule="auto"/>
        <w:jc w:val="both"/>
        <w:rPr>
          <w:color w:val="auto"/>
          <w:sz w:val="22"/>
          <w:szCs w:val="22"/>
        </w:rPr>
      </w:pPr>
      <w:r w:rsidRPr="00A67E30">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 vistas dos originais.</w:t>
      </w:r>
    </w:p>
    <w:p w:rsidR="00723BB0" w:rsidRPr="00A67E30" w:rsidRDefault="00723BB0" w:rsidP="00723BB0">
      <w:pPr>
        <w:pStyle w:val="Default"/>
        <w:spacing w:line="276" w:lineRule="auto"/>
        <w:jc w:val="both"/>
        <w:rPr>
          <w:color w:val="auto"/>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 xml:space="preserve">3.4 - Apresentem  declaração de que atendem os requisitos do artigo 3º da Lei Complementar nº 123/2006, para que possam fazer jus aos benefícios previstos na referida lei (Declaração de Enquadramento), Conforme modelo anexo a este edital. </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 3.5 - Só terão direito de usar a palavra, rubricar as documentações, propostas, apresentar reclamações ou recursos e assinar as Atas os licitantes credenciados, o Presidente  e membros da Comissão de Pregão.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color w:val="000000"/>
          <w:sz w:val="22"/>
          <w:szCs w:val="22"/>
        </w:rPr>
      </w:pPr>
      <w:r w:rsidRPr="00A67E30">
        <w:rPr>
          <w:rFonts w:ascii="Arial" w:hAnsi="Arial" w:cs="Arial"/>
          <w:color w:val="000000"/>
          <w:sz w:val="22"/>
          <w:szCs w:val="22"/>
        </w:rPr>
        <w:t>3.6 - Apresentem os documentos de habilitação e da proposta, em envelopes, distintos que passamos a chamar de</w:t>
      </w:r>
      <w:r w:rsidRPr="00A67E30">
        <w:rPr>
          <w:rFonts w:ascii="Arial" w:hAnsi="Arial" w:cs="Arial"/>
          <w:caps/>
          <w:color w:val="000000"/>
          <w:sz w:val="22"/>
          <w:szCs w:val="22"/>
        </w:rPr>
        <w:t xml:space="preserve"> </w:t>
      </w:r>
      <w:r w:rsidRPr="00A67E30">
        <w:rPr>
          <w:rFonts w:ascii="Arial" w:hAnsi="Arial" w:cs="Arial"/>
          <w:color w:val="000000"/>
          <w:sz w:val="22"/>
          <w:szCs w:val="22"/>
        </w:rPr>
        <w:t>envelope</w:t>
      </w:r>
      <w:r w:rsidRPr="00A67E30">
        <w:rPr>
          <w:rFonts w:ascii="Arial" w:hAnsi="Arial" w:cs="Arial"/>
          <w:caps/>
          <w:color w:val="000000"/>
          <w:sz w:val="22"/>
          <w:szCs w:val="22"/>
        </w:rPr>
        <w:t xml:space="preserve"> </w:t>
      </w:r>
      <w:r w:rsidRPr="00A67E30">
        <w:rPr>
          <w:rFonts w:ascii="Arial" w:hAnsi="Arial" w:cs="Arial"/>
          <w:color w:val="000000"/>
          <w:sz w:val="22"/>
          <w:szCs w:val="22"/>
        </w:rPr>
        <w:t xml:space="preserve">nº 1, ou envelope da" </w:t>
      </w:r>
      <w:r w:rsidRPr="00A67E30">
        <w:rPr>
          <w:rFonts w:ascii="Arial" w:hAnsi="Arial" w:cs="Arial"/>
          <w:caps/>
          <w:color w:val="000000"/>
          <w:sz w:val="22"/>
          <w:szCs w:val="22"/>
        </w:rPr>
        <w:t>proposta de preços"</w:t>
      </w:r>
      <w:r w:rsidRPr="00A67E30">
        <w:rPr>
          <w:rFonts w:ascii="Arial" w:hAnsi="Arial" w:cs="Arial"/>
          <w:color w:val="000000"/>
          <w:sz w:val="22"/>
          <w:szCs w:val="22"/>
        </w:rPr>
        <w:t xml:space="preserve"> e o envelope  nº 2,  ou envelope da "habilitação” no local, data e horário indicados neste edital.</w:t>
      </w: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both"/>
        <w:rPr>
          <w:rFonts w:ascii="Arial" w:hAnsi="Arial" w:cs="Arial"/>
          <w:color w:val="000000"/>
          <w:sz w:val="22"/>
          <w:szCs w:val="22"/>
        </w:rPr>
      </w:pPr>
      <w:r w:rsidRPr="00A67E30">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IV - IMPUGNAÇÃO AO ATO CONVOCATÓRIO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4.2 Caberá à Autoridade Competente decidir sobre a impugnação no prazo de 24 (vinte e quatro) horas após o limite de envio de impugnações.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4.3 Em caso de deferimento da impugnação contra o ato convocatório, será tomada uma das seguintes providências: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w:t>
      </w:r>
      <w:r w:rsidRPr="00A67E30">
        <w:rPr>
          <w:rFonts w:ascii="Arial" w:hAnsi="Arial" w:cs="Arial"/>
          <w:sz w:val="22"/>
          <w:szCs w:val="22"/>
        </w:rPr>
        <w:tab/>
        <w:t>Anulação ou revogação do edital;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w:t>
      </w:r>
      <w:r w:rsidRPr="00A67E30">
        <w:rPr>
          <w:rFonts w:ascii="Arial" w:hAnsi="Arial" w:cs="Arial"/>
          <w:sz w:val="22"/>
          <w:szCs w:val="22"/>
        </w:rPr>
        <w:tab/>
        <w:t>Alteração e republicação do edital, reabertura do prazo de envio de propostas, alteração da data da sessão pública do pregão;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w:t>
      </w:r>
      <w:r w:rsidRPr="00A67E30">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V - PROPOSTA</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5.1 A"/>
        </w:smartTagPr>
        <w:r w:rsidRPr="00A67E30">
          <w:rPr>
            <w:rFonts w:ascii="Arial" w:hAnsi="Arial" w:cs="Arial"/>
            <w:sz w:val="22"/>
            <w:szCs w:val="22"/>
          </w:rPr>
          <w:lastRenderedPageBreak/>
          <w:t>5.1 A</w:t>
        </w:r>
      </w:smartTag>
      <w:r w:rsidRPr="00A67E30">
        <w:rPr>
          <w:rFonts w:ascii="Arial" w:hAnsi="Arial" w:cs="Arial"/>
          <w:sz w:val="22"/>
          <w:szCs w:val="22"/>
        </w:rPr>
        <w:t xml:space="preserve"> proposta deverá ser apresentada em envelope fechado, até o horário e data definido no preâmbulo do edital, contendo em sua parte externa, além do nome da proponente, as seguintes informações:</w:t>
      </w:r>
    </w:p>
    <w:p w:rsidR="00723BB0" w:rsidRPr="00A67E30" w:rsidRDefault="00723BB0" w:rsidP="00723BB0">
      <w:pPr>
        <w:spacing w:line="276" w:lineRule="auto"/>
        <w:jc w:val="both"/>
        <w:rPr>
          <w:rFonts w:ascii="Arial" w:hAnsi="Arial" w:cs="Arial"/>
          <w:sz w:val="22"/>
          <w:szCs w:val="22"/>
        </w:rPr>
      </w:pP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Envelope nº. 1 - Proposta</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Prefeitura Municipal de Araranguá</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 xml:space="preserve">Licitação nº. </w:t>
      </w:r>
      <w:r w:rsidR="00E3342D" w:rsidRPr="00E3342D">
        <w:rPr>
          <w:rFonts w:ascii="Arial" w:hAnsi="Arial" w:cs="Arial"/>
          <w:b/>
          <w:sz w:val="22"/>
          <w:szCs w:val="22"/>
        </w:rPr>
        <w:t>162/2019</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Licitante:</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 xml:space="preserve">CNPJ: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5.2 A"/>
        </w:smartTagPr>
        <w:r w:rsidRPr="00A67E30">
          <w:rPr>
            <w:rFonts w:ascii="Arial" w:hAnsi="Arial" w:cs="Arial"/>
            <w:sz w:val="22"/>
            <w:szCs w:val="22"/>
          </w:rPr>
          <w:t>5.2 A</w:t>
        </w:r>
      </w:smartTag>
      <w:r w:rsidRPr="00A67E30">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5.3 A"/>
        </w:smartTagPr>
        <w:r w:rsidRPr="00A67E30">
          <w:rPr>
            <w:rFonts w:ascii="Arial" w:hAnsi="Arial" w:cs="Arial"/>
            <w:sz w:val="22"/>
            <w:szCs w:val="22"/>
          </w:rPr>
          <w:t>5.3 A</w:t>
        </w:r>
      </w:smartTag>
      <w:r w:rsidRPr="00A67E30">
        <w:rPr>
          <w:rFonts w:ascii="Arial" w:hAnsi="Arial" w:cs="Arial"/>
          <w:sz w:val="22"/>
          <w:szCs w:val="22"/>
        </w:rPr>
        <w:t xml:space="preserve"> proposta de preço deverá conter os seguintes elementos: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         marca e especificação do produto cotado;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w:t>
      </w:r>
      <w:r w:rsidRPr="00A67E30">
        <w:rPr>
          <w:rFonts w:ascii="Arial" w:hAnsi="Arial" w:cs="Arial"/>
          <w:sz w:val="22"/>
          <w:szCs w:val="22"/>
        </w:rPr>
        <w:tab/>
        <w:t>nome ou razão social do proponente, endereço completo, telefone, CNPJ e inscrição estadual e/ou municipal, nome e CPF do representante legal;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w:t>
      </w:r>
      <w:r w:rsidRPr="00A67E30">
        <w:rPr>
          <w:rFonts w:ascii="Arial" w:hAnsi="Arial" w:cs="Arial"/>
          <w:sz w:val="22"/>
          <w:szCs w:val="22"/>
        </w:rPr>
        <w:tab/>
        <w:t>número da licitação;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d)</w:t>
      </w:r>
      <w:r w:rsidRPr="00A67E30">
        <w:rPr>
          <w:rFonts w:ascii="Arial" w:hAnsi="Arial" w:cs="Arial"/>
          <w:sz w:val="22"/>
          <w:szCs w:val="22"/>
        </w:rPr>
        <w:tab/>
        <w:t>Preços com validade de 60 (sessenta) dias, contados da data da assinatura da proposta.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e)</w:t>
      </w:r>
      <w:r w:rsidRPr="00A67E30">
        <w:rPr>
          <w:rFonts w:ascii="Arial" w:hAnsi="Arial" w:cs="Arial"/>
          <w:sz w:val="22"/>
          <w:szCs w:val="22"/>
        </w:rPr>
        <w:tab/>
        <w:t>Ser apresentada em moeda corrente nacional, expressos em algarismos e por extenso, básicos para a data de apresentação da proposta.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f)</w:t>
      </w:r>
      <w:r w:rsidRPr="00A67E30">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g)</w:t>
      </w:r>
      <w:r w:rsidRPr="00A67E30">
        <w:rPr>
          <w:rFonts w:ascii="Arial" w:hAnsi="Arial" w:cs="Arial"/>
          <w:sz w:val="22"/>
          <w:szCs w:val="22"/>
        </w:rPr>
        <w:tab/>
        <w:t>Nos preços contidos na proposta incluem todos os custos e despesas, inclusive de frete e impostos para entrega No Almoxarifado da Prefeitura Municipal de Araranguá e/ou Almozarifado da Educação e/ou Unidade de Saúde Bom Pastor e /ou Secretaria de Assistencia Social e/ou Corpo de Bombeiros Militar e/ ou Policia Militar e/ou Policia Civil,  e outros necessários ao cumprimento integral do contrato, sendo para todos os efeitos o qual se presumirá assim independentemente de declaração.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h)</w:t>
      </w:r>
      <w:r w:rsidRPr="00A67E30">
        <w:rPr>
          <w:rFonts w:ascii="Arial" w:hAnsi="Arial" w:cs="Arial"/>
          <w:sz w:val="22"/>
          <w:szCs w:val="22"/>
        </w:rPr>
        <w:tab/>
        <w:t>Constar oferta firme e precisa, sem alternativas de preços ou qualquer outra condição que induza o julgamento a ter mais de um resultado.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i)</w:t>
      </w:r>
      <w:r w:rsidRPr="00A67E30">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j)       Para fins do registro de preços a validade da proposta é de 60 (sessenta) dias a partir da data da sua apresentação. </w:t>
      </w:r>
    </w:p>
    <w:p w:rsidR="00723BB0" w:rsidRPr="00A67E30" w:rsidRDefault="00723BB0" w:rsidP="00723BB0">
      <w:pPr>
        <w:spacing w:line="276" w:lineRule="auto"/>
        <w:jc w:val="both"/>
        <w:rPr>
          <w:rFonts w:ascii="Arial" w:hAnsi="Arial" w:cs="Arial"/>
          <w:b/>
          <w:bCs/>
          <w:sz w:val="22"/>
          <w:szCs w:val="22"/>
          <w:u w:val="single"/>
        </w:rPr>
      </w:pPr>
      <w:r w:rsidRPr="00A67E30">
        <w:rPr>
          <w:rFonts w:ascii="Arial" w:hAnsi="Arial" w:cs="Arial"/>
          <w:b/>
          <w:bCs/>
          <w:sz w:val="22"/>
          <w:szCs w:val="22"/>
          <w:u w:val="single"/>
        </w:rPr>
        <w:t>OBS: PARA MAIOR CELERIDADE DO PROCEDIMENTO, AS EMPRESAS INTERESSADAS PODERÃO APRESENTAR A PROPOSTA, ALÉM DA VIA IMPRESSA EXIGIDA NO EDITAL, GRAVADA EM MÍDIA ELETRONICA ATRAVÉS DO SISTEMA DE INFORMATICA QUE SERÁ FORNECIDO PELO DEPARTAMENTO DE LICITAÇÕES DA PREFEITURA MUNICIPAL DE ARARANGUÁ.</w:t>
      </w:r>
    </w:p>
    <w:p w:rsidR="00723BB0" w:rsidRDefault="00723BB0" w:rsidP="00723BB0">
      <w:pPr>
        <w:spacing w:line="276" w:lineRule="auto"/>
        <w:jc w:val="both"/>
        <w:rPr>
          <w:rFonts w:ascii="Arial" w:hAnsi="Arial" w:cs="Arial"/>
          <w:b/>
          <w:bCs/>
          <w:sz w:val="22"/>
          <w:szCs w:val="22"/>
          <w:u w:val="single"/>
        </w:rPr>
      </w:pPr>
      <w:r w:rsidRPr="00A67E30">
        <w:rPr>
          <w:rFonts w:ascii="Arial" w:hAnsi="Arial" w:cs="Arial"/>
          <w:b/>
          <w:bCs/>
          <w:sz w:val="22"/>
          <w:szCs w:val="22"/>
          <w:u w:val="single"/>
        </w:rPr>
        <w:t xml:space="preserve">OS INTERESSADOS DEVERÃO </w:t>
      </w:r>
      <w:r>
        <w:rPr>
          <w:rFonts w:ascii="Arial" w:hAnsi="Arial" w:cs="Arial"/>
          <w:b/>
          <w:bCs/>
          <w:sz w:val="22"/>
          <w:szCs w:val="22"/>
          <w:u w:val="single"/>
        </w:rPr>
        <w:t xml:space="preserve">baixar o Edital e Arquivo de AutoCotação no site: </w:t>
      </w:r>
      <w:hyperlink r:id="rId7" w:history="1">
        <w:r w:rsidRPr="003B5B41">
          <w:rPr>
            <w:rStyle w:val="Hyperlink"/>
            <w:rFonts w:ascii="Arial" w:hAnsi="Arial" w:cs="Arial"/>
            <w:b/>
            <w:bCs/>
            <w:sz w:val="22"/>
            <w:szCs w:val="22"/>
          </w:rPr>
          <w:t>www.ararangua.sc.gov.br</w:t>
        </w:r>
      </w:hyperlink>
      <w:r>
        <w:rPr>
          <w:rFonts w:ascii="Arial" w:hAnsi="Arial" w:cs="Arial"/>
          <w:b/>
          <w:bCs/>
          <w:sz w:val="22"/>
          <w:szCs w:val="22"/>
          <w:u w:val="single"/>
        </w:rPr>
        <w:t xml:space="preserve"> </w:t>
      </w:r>
    </w:p>
    <w:p w:rsidR="00723BB0" w:rsidRPr="00A67E30" w:rsidRDefault="00723BB0" w:rsidP="00723BB0">
      <w:pPr>
        <w:spacing w:line="276" w:lineRule="auto"/>
        <w:rPr>
          <w:rFonts w:ascii="Arial" w:hAnsi="Arial" w:cs="Arial"/>
          <w:b/>
          <w:bCs/>
          <w:sz w:val="22"/>
          <w:szCs w:val="22"/>
          <w:u w:val="single"/>
        </w:rPr>
      </w:pPr>
      <w:r w:rsidRPr="00A67E30">
        <w:rPr>
          <w:rFonts w:ascii="Arial" w:hAnsi="Arial" w:cs="Arial"/>
          <w:b/>
          <w:bCs/>
          <w:sz w:val="22"/>
          <w:szCs w:val="22"/>
          <w:u w:val="single"/>
        </w:rPr>
        <w:lastRenderedPageBreak/>
        <w:t xml:space="preserve">SOLICITAR O SISTEMA PELO E.MAIL: </w:t>
      </w:r>
      <w:hyperlink r:id="rId8" w:history="1">
        <w:r w:rsidRPr="003B5B41">
          <w:rPr>
            <w:rStyle w:val="Hyperlink"/>
            <w:rFonts w:ascii="Arial" w:hAnsi="Arial" w:cs="Arial"/>
            <w:b/>
            <w:bCs/>
            <w:sz w:val="22"/>
            <w:szCs w:val="22"/>
          </w:rPr>
          <w:t>licitacao1@ararangua.sc.gov.br</w:t>
        </w:r>
      </w:hyperlink>
      <w:r w:rsidRPr="00A67E30">
        <w:rPr>
          <w:rFonts w:ascii="Arial" w:hAnsi="Arial" w:cs="Arial"/>
          <w:b/>
          <w:bCs/>
          <w:sz w:val="22"/>
          <w:szCs w:val="22"/>
          <w:u w:val="single"/>
        </w:rPr>
        <w:t xml:space="preserve">  ou pelo telefone 48 3521.0911.</w:t>
      </w:r>
    </w:p>
    <w:p w:rsidR="00723BB0" w:rsidRPr="00A67E30" w:rsidRDefault="00723BB0" w:rsidP="00723BB0">
      <w:pPr>
        <w:spacing w:line="276" w:lineRule="auto"/>
        <w:rPr>
          <w:rFonts w:ascii="Arial" w:hAnsi="Arial" w:cs="Arial"/>
          <w:b/>
          <w:bCs/>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VI - HABILITAÇÃO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6.1 Os documentos para habilitação deverão ser apresentados em envelope fechado, até o horário e data definidos no preâmbulo do edital, contendo em sua parte externa, além do nome da proponente, os seguintes dizeres:</w:t>
      </w:r>
    </w:p>
    <w:p w:rsidR="00723BB0" w:rsidRPr="00A67E30" w:rsidRDefault="00723BB0" w:rsidP="00723BB0">
      <w:pPr>
        <w:spacing w:line="276" w:lineRule="auto"/>
        <w:jc w:val="both"/>
        <w:rPr>
          <w:rFonts w:ascii="Arial" w:hAnsi="Arial" w:cs="Arial"/>
          <w:sz w:val="22"/>
          <w:szCs w:val="22"/>
        </w:rPr>
      </w:pP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Envelope nº.  2 - Habilitação</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Prefeitura Municipal de Araranguá</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 xml:space="preserve">Licitação nº. </w:t>
      </w:r>
      <w:r w:rsidR="00E3342D" w:rsidRPr="00E3342D">
        <w:rPr>
          <w:rFonts w:ascii="Arial" w:hAnsi="Arial" w:cs="Arial"/>
          <w:b/>
          <w:sz w:val="22"/>
          <w:szCs w:val="22"/>
        </w:rPr>
        <w:t>162/2019</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Licitante:</w:t>
      </w:r>
    </w:p>
    <w:p w:rsidR="00723BB0" w:rsidRPr="00E3342D" w:rsidRDefault="00723BB0" w:rsidP="00723BB0">
      <w:pPr>
        <w:spacing w:line="276" w:lineRule="auto"/>
        <w:jc w:val="both"/>
        <w:rPr>
          <w:rFonts w:ascii="Arial" w:hAnsi="Arial" w:cs="Arial"/>
          <w:b/>
          <w:sz w:val="22"/>
          <w:szCs w:val="22"/>
        </w:rPr>
      </w:pPr>
      <w:r w:rsidRPr="00E3342D">
        <w:rPr>
          <w:rFonts w:ascii="Arial" w:hAnsi="Arial" w:cs="Arial"/>
          <w:b/>
          <w:sz w:val="22"/>
          <w:szCs w:val="22"/>
        </w:rPr>
        <w:t xml:space="preserve">CNPJ: </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6.3 O envelope deverá conter os seguintes documentos:</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6.4 Quanto à qualificação jurídica: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w:t>
      </w:r>
      <w:r w:rsidRPr="00A67E30">
        <w:rPr>
          <w:rFonts w:ascii="Arial" w:hAnsi="Arial" w:cs="Arial"/>
          <w:sz w:val="22"/>
          <w:szCs w:val="22"/>
        </w:rPr>
        <w:tab/>
        <w:t>registro comercial, no caso de empresa individual (dispensável em caso de apresentação deste documento para o credenciamento do proponente durante a sessão pública);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w:t>
      </w:r>
      <w:r w:rsidRPr="00A67E30">
        <w:rPr>
          <w:rFonts w:ascii="Arial" w:hAnsi="Arial" w:cs="Arial"/>
          <w:sz w:val="22"/>
          <w:szCs w:val="22"/>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w:t>
      </w:r>
      <w:r w:rsidRPr="00A67E30">
        <w:rPr>
          <w:rFonts w:ascii="Arial" w:hAnsi="Arial" w:cs="Arial"/>
          <w:sz w:val="22"/>
          <w:szCs w:val="22"/>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d)</w:t>
      </w:r>
      <w:r w:rsidRPr="00A67E30">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6.5 Quanto à regularidade fiscal e trabalhista: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w:t>
      </w:r>
      <w:r w:rsidRPr="00A67E30">
        <w:rPr>
          <w:rFonts w:ascii="Arial" w:hAnsi="Arial" w:cs="Arial"/>
          <w:sz w:val="22"/>
          <w:szCs w:val="22"/>
        </w:rPr>
        <w:tab/>
        <w:t>Certidão Negativa da Dívida Ativa da União e Certidão de Quitação de Tributos e Contribuições Federais (administrado pela Secretaria da Receita Federal);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w:t>
      </w:r>
      <w:r w:rsidRPr="00A67E30">
        <w:rPr>
          <w:rFonts w:ascii="Arial" w:hAnsi="Arial" w:cs="Arial"/>
          <w:sz w:val="22"/>
          <w:szCs w:val="22"/>
        </w:rPr>
        <w:tab/>
        <w:t>Certidão Negativa de Débitos - CND (emitida pela Previdência Social ou certidão unificada emitida pela Receita Federal);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w:t>
      </w:r>
      <w:r w:rsidRPr="00A67E30">
        <w:rPr>
          <w:rFonts w:ascii="Arial" w:hAnsi="Arial" w:cs="Arial"/>
          <w:sz w:val="22"/>
          <w:szCs w:val="22"/>
        </w:rPr>
        <w:tab/>
        <w:t>Certidão de regularidade relativa ao Fundo de Garantia por Tempo de Serviços (F.G.T.S.) (emitida pela Caixa Econômica Federal);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d)</w:t>
      </w:r>
      <w:r w:rsidRPr="00A67E30">
        <w:rPr>
          <w:rFonts w:ascii="Arial" w:hAnsi="Arial" w:cs="Arial"/>
          <w:sz w:val="22"/>
          <w:szCs w:val="22"/>
        </w:rPr>
        <w:tab/>
        <w:t>Prova de regularidade para com a Fazenda Estadual através de Certidão (CND) expedida pela Secretaria de Estado de Fazenda do domicílio ou sede do licitante.</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e)</w:t>
      </w:r>
      <w:r w:rsidRPr="00A67E30">
        <w:rPr>
          <w:rFonts w:ascii="Arial" w:hAnsi="Arial" w:cs="Arial"/>
          <w:sz w:val="22"/>
          <w:szCs w:val="22"/>
        </w:rPr>
        <w:tab/>
        <w:t>Certidão Negativa de Débitos Municipais do domicílio ou sede do licitante.</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f)      Prova de inexistência de débitos inadimplidos, perante a Justiça do Trabalho, mediante a apresentação de certidão negativa de débitos trabalhistas – CNDT.</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6.6 Quanto a capacidade técnica: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a) </w:t>
      </w:r>
      <w:r w:rsidRPr="00A67E30">
        <w:rPr>
          <w:rFonts w:ascii="Arial" w:hAnsi="Arial" w:cs="Arial"/>
          <w:sz w:val="22"/>
          <w:szCs w:val="22"/>
        </w:rPr>
        <w:tab/>
        <w:t>Atestado de Capacidade Técnica comprovando a aptidão para desempenho de atividade pertinente e compatível em características ao objeto desta licitação;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6.7 Declaração em cumprimento ao disposto no inciso XXXIII do artigo 7º da Constituição Federal, Lei nº. 9854/99 e no Decreto nº.4358/2002, de que não emprega menor de 16 anos, salvo na condição de aprendiz, a partir dos 14 anos.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6.8 Declaração de atendimento aos requisitos de habilitação.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VII - SESSÃO PÚBLICA DO PREGÃO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 No horário e data definidos no preâmbulo do edital, o pregoeiro fará a abertura da sessão pública do pregão, procedendo aos seguintes atos, em seqüência: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Credenciamento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Declaração de cumprimento dos requisitos de habilitação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7.7 Os proponentes deverão apresentar declaração de que cumprem plenamente os requisitos para habilitação, conforme modelo disponível no </w:t>
      </w:r>
      <w:r w:rsidRPr="00A67E30">
        <w:rPr>
          <w:rFonts w:ascii="Arial" w:hAnsi="Arial" w:cs="Arial"/>
          <w:b/>
          <w:sz w:val="22"/>
          <w:szCs w:val="22"/>
        </w:rPr>
        <w:t>Anexo II</w:t>
      </w:r>
      <w:r w:rsidRPr="00A67E30">
        <w:rPr>
          <w:rFonts w:ascii="Arial" w:hAnsi="Arial" w:cs="Arial"/>
          <w:sz w:val="22"/>
          <w:szCs w:val="22"/>
        </w:rPr>
        <w:t>. É facultado ao proponente credenciado manifestar a declaração oralmente.</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7.8 As microempresas e empresas de pequeno porte estão dispensadas de apresentar a declaração prevista no item 7.7, desde que, cumprido o disposto no item 7.3 deste edital, </w:t>
      </w:r>
      <w:r w:rsidRPr="00A67E30">
        <w:rPr>
          <w:rFonts w:ascii="Arial" w:hAnsi="Arial" w:cs="Arial"/>
          <w:sz w:val="22"/>
          <w:szCs w:val="22"/>
        </w:rPr>
        <w:lastRenderedPageBreak/>
        <w:t>apresentem declaração de que cumprem os requisitos de habilitação, exceto quanto à regularidade fiscal, os quais serão cumpridos para fins de assinatura do contrato, caso seja declarada vencedora do certame.</w:t>
      </w: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Análise preliminar de aceitabilidade das propostas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Seleção das propostas para a etapa de lances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7.10 O pregoeiro selecionará as propostas para a etapa de lances obedecendo aos seguintes critérios: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7.11 Primeiro critério: serão selecionadas a menor proposta e todas as demais que não sejam superiores a 10% da menor proposta;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Etapa de lances orais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7.14 Os lances deverão ser formulados por preço unitário, em moeda corrente nacional, com duas casas decimais, em valores distintos e decrescentes em relação ao preço do autor.</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7.15 Poderá o pregoeiro estabelecer redução mínima em cada lance, bem como estabelecer tempo máximo para o proponente ofertar seu lance.</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7.16 A"/>
        </w:smartTagPr>
        <w:r w:rsidRPr="00A67E30">
          <w:rPr>
            <w:rFonts w:ascii="Arial" w:hAnsi="Arial" w:cs="Arial"/>
            <w:sz w:val="22"/>
            <w:szCs w:val="22"/>
          </w:rPr>
          <w:t>7.16 A</w:t>
        </w:r>
      </w:smartTag>
      <w:r w:rsidRPr="00A67E30">
        <w:rPr>
          <w:rFonts w:ascii="Arial" w:hAnsi="Arial" w:cs="Arial"/>
          <w:sz w:val="22"/>
          <w:szCs w:val="22"/>
        </w:rPr>
        <w:t xml:space="preserve"> etapa de lances será considerada encerrada quando todos os participantes desse item declinarem da formulação de lances.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7.18.2 Para fins de desempate, proceder-se-á da seguinte forma: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lastRenderedPageBreak/>
        <w:t>I - a microempresa ou empresa de pequeno porte mais bem classificada poderá apresentar proposta de preço inferior àquela considerada vencedora do certame, situação em que será adjudicado em seu favor o objeto licitado;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A67E30">
          <w:rPr>
            <w:rFonts w:ascii="Arial" w:hAnsi="Arial" w:cs="Arial"/>
            <w:sz w:val="22"/>
            <w:szCs w:val="22"/>
          </w:rPr>
          <w:t>7.18 a</w:t>
        </w:r>
      </w:smartTag>
      <w:r w:rsidRPr="00A67E30">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7.19 O Pregoeiro poderá negociar com o autor da oferta de menor valor com vistas à obtenção de proposta mais vantajosa ao interesse público.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7.20 Após a negociação, exitosa ou não, o Pregoeiro examinará a aceitabilidade da proposta, decidindo motivadamente a respeito.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Habilitação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7.20 O pregoeiro fará a abertura do envelope dos documentos de habilitação do licitante que tenha ofertado o menor lance para o item.</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7.21 Os documentos serão rubricados pelo pregoeiro e pela equipe de apoio e serão anexados ao processo da licitação.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7.23 A"/>
        </w:smartTagPr>
        <w:r w:rsidRPr="00A67E30">
          <w:rPr>
            <w:rFonts w:ascii="Arial" w:hAnsi="Arial" w:cs="Arial"/>
            <w:sz w:val="22"/>
            <w:szCs w:val="22"/>
          </w:rPr>
          <w:t>7.23 A</w:t>
        </w:r>
      </w:smartTag>
      <w:r w:rsidRPr="00A67E30">
        <w:rPr>
          <w:rFonts w:ascii="Arial" w:hAnsi="Arial" w:cs="Arial"/>
          <w:sz w:val="22"/>
          <w:szCs w:val="22"/>
        </w:rPr>
        <w:t xml:space="preserve"> regularidade fiscal das microempresas e empresas de pequeno porte somente será exigida para efeito de assinatura do contrato.</w:t>
      </w: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723BB0" w:rsidRPr="00A67E30" w:rsidRDefault="00723BB0" w:rsidP="00723BB0">
      <w:pPr>
        <w:spacing w:line="276" w:lineRule="auto"/>
        <w:ind w:firstLine="708"/>
        <w:jc w:val="both"/>
        <w:rPr>
          <w:rFonts w:ascii="Arial" w:hAnsi="Arial" w:cs="Arial"/>
          <w:sz w:val="22"/>
          <w:szCs w:val="22"/>
        </w:rPr>
      </w:pPr>
      <w:r w:rsidRPr="00A67E30">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t>Recurso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7.24 Habilitado o proponente, o pregoeiro solicitará aos demais credenciados se desejam manifestar interesse em interpor recurso.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7.26 A"/>
        </w:smartTagPr>
        <w:r w:rsidRPr="00A67E30">
          <w:rPr>
            <w:rFonts w:ascii="Arial" w:hAnsi="Arial" w:cs="Arial"/>
            <w:sz w:val="22"/>
            <w:szCs w:val="22"/>
          </w:rPr>
          <w:t>7.26 A</w:t>
        </w:r>
      </w:smartTag>
      <w:r w:rsidRPr="00A67E30">
        <w:rPr>
          <w:rFonts w:ascii="Arial" w:hAnsi="Arial" w:cs="Arial"/>
          <w:sz w:val="22"/>
          <w:szCs w:val="22"/>
        </w:rPr>
        <w:t xml:space="preserve"> intenção motivada de recorrer é aquela que identifica, objetivamente, os fatos e o direito que a proponente pretende que sejam revistos pelo Pregoeiro.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decisão no prazo de 10 (dez) dias úteis.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7.28 Encerrado o prazo para manifestação de recurso o Pregoeiro declarará encerrada a sessão pública do pregão.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VIII - ADJUDICAÇÃO E HOMOLOGAÇÃO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8.1 As propostas serão julgadas e adjudicadas conforme definido neste edital e seus anexos.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8.3 No caso de interposição de recurso, caberá à Autoridade Competente, após decisão do recurso, opinar pela adjudicação do objeto licitado.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smartTag w:uri="urn:schemas-microsoft-com:office:smarttags" w:element="metricconverter">
        <w:smartTagPr>
          <w:attr w:name="ProductID" w:val="8.4 A"/>
        </w:smartTagPr>
        <w:r w:rsidRPr="00A67E30">
          <w:rPr>
            <w:rFonts w:ascii="Arial" w:hAnsi="Arial" w:cs="Arial"/>
            <w:sz w:val="22"/>
            <w:szCs w:val="22"/>
          </w:rPr>
          <w:t>8.4 A</w:t>
        </w:r>
      </w:smartTag>
      <w:r w:rsidRPr="00A67E30">
        <w:rPr>
          <w:rFonts w:ascii="Arial" w:hAnsi="Arial" w:cs="Arial"/>
          <w:sz w:val="22"/>
          <w:szCs w:val="22"/>
        </w:rPr>
        <w:t xml:space="preserve"> Autoridade Competente homologará o resultado da licitação.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IX - CONTRATO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9.1 A(s) empresa(s) vencedora(s) estará(ão) obrigada(s) a celebrar os contratos que poderão advir, nas condições estabelecidas no ato convocatório, nos respectivos anexos.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9.2 O contrato firmado terá sua vigência adstrita ao respectivo crédito orçamentário.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9.3 Caberá a contratada iniciar o fornecimento imediatamente após assinado o termo de contrato, mediante requisição emitida pelo contratante.</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9.4 O contrato reger-se-á, no que concerne à sua alteração, inexecução ou rescisão, pelas disposições da Lei nº. 8.666/93, observadas suas alterações posteriores, pelas disposições do Edital e pelos preceitos do direito público.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lastRenderedPageBreak/>
        <w:t>9.5 O contrato poderá, com base nos preceitos de direito público, ser rescindido pela Administração a todo e qualquer tempo, independentemente de interpelação judicial ou extrajudicial, mediante simples aviso, observadas as disposições legais pertinentes.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9.6 As obrigações das partes, forma de pagamento e sanções cominadas são as descritas na Minuta do Contrato constante do </w:t>
      </w:r>
      <w:r w:rsidRPr="00A67E30">
        <w:rPr>
          <w:rFonts w:ascii="Arial" w:hAnsi="Arial" w:cs="Arial"/>
          <w:b/>
          <w:sz w:val="22"/>
          <w:szCs w:val="22"/>
        </w:rPr>
        <w:t>Anexo IV</w:t>
      </w:r>
      <w:r w:rsidRPr="00A67E30">
        <w:rPr>
          <w:rFonts w:ascii="Arial" w:hAnsi="Arial" w:cs="Arial"/>
          <w:sz w:val="22"/>
          <w:szCs w:val="22"/>
        </w:rPr>
        <w:t xml:space="preserve"> deste Edital.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9.7 Farão parte integrante do contrato as condições previstas no Edital e a proposta apresentada pelo adjudicatário.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para com o sistema de seguridade social (INSS), o Fundo de Garantia por Tempo de Serviço (FGTS) e certidões negativas de tributos e contribuições federais, estadual e municipal, sob pena de a contratação não ser concretizada, devendo manter estas certidões atualizadas.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X - ENTREGA E PAGAMENTO</w:t>
      </w:r>
    </w:p>
    <w:p w:rsidR="00723BB0" w:rsidRPr="00A67E30" w:rsidRDefault="00723BB0" w:rsidP="00723BB0">
      <w:pPr>
        <w:pStyle w:val="Corpodetexto"/>
        <w:spacing w:line="276" w:lineRule="auto"/>
        <w:rPr>
          <w:rFonts w:ascii="Arial" w:hAnsi="Arial" w:cs="Arial"/>
          <w:sz w:val="22"/>
          <w:szCs w:val="22"/>
        </w:rPr>
      </w:pP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10.1  Os produtos entregues e aceitos serão pagos no prazo máximo de 30 (trinta) dias, contados da data de apresentação da nota fiscal certificada pelo departamento competente.</w:t>
      </w:r>
    </w:p>
    <w:p w:rsidR="00723BB0" w:rsidRPr="00A67E30" w:rsidRDefault="00723BB0" w:rsidP="00723BB0">
      <w:pPr>
        <w:pStyle w:val="Corpodetexto"/>
        <w:spacing w:line="276" w:lineRule="auto"/>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10.2 A entrega do obje</w:t>
      </w:r>
      <w:r>
        <w:rPr>
          <w:rFonts w:ascii="Arial" w:hAnsi="Arial" w:cs="Arial"/>
          <w:sz w:val="22"/>
          <w:szCs w:val="22"/>
        </w:rPr>
        <w:t>to deste edital será conforme e</w:t>
      </w:r>
      <w:r w:rsidRPr="00A67E30">
        <w:rPr>
          <w:rFonts w:ascii="Arial" w:hAnsi="Arial" w:cs="Arial"/>
          <w:sz w:val="22"/>
          <w:szCs w:val="22"/>
        </w:rPr>
        <w:t>ndereço indicado na AF – Autorização de Fornecimento, cabendo ao responsável pelo almoxarifado conferi-lo e lavrar termo de recebimento para efeito de posterior verificação da conformidade do mesmo com as exigências do edital.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b/>
          <w:sz w:val="22"/>
          <w:szCs w:val="22"/>
        </w:rPr>
      </w:pPr>
      <w:r w:rsidRPr="00A67E30">
        <w:rPr>
          <w:rFonts w:ascii="Arial" w:hAnsi="Arial" w:cs="Arial"/>
          <w:sz w:val="22"/>
          <w:szCs w:val="22"/>
        </w:rPr>
        <w:t xml:space="preserve">10.3 A contratada iniciará a entrega do objeto imediatamente após a assinatura do contrato, mediante requisição (Autorização de Fornecimento – AF) da contratante. O prazo máximo para entrega do produto solicitado na autorização de fornecimento – AF expedida pela diretora de compras da Prefeitura, a partir da data do recebimento, será de </w:t>
      </w:r>
      <w:r w:rsidRPr="00A67E30">
        <w:rPr>
          <w:rFonts w:ascii="Arial" w:hAnsi="Arial" w:cs="Arial"/>
          <w:b/>
          <w:sz w:val="22"/>
          <w:szCs w:val="22"/>
        </w:rPr>
        <w:t xml:space="preserve">5 (dez) dias corridos.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XI - PENALIDADES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lastRenderedPageBreak/>
        <w:t>a) multa de 0,05% (cinco centésimos por cento) do valor do contrato, se já assinado, ou estimado do contrato, se não assinado, por dia de atraso injustificado na execução do mesmo, observado o prazo máximo de 05 (cinco) dias;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 multa de 2% (dois por cento) sobre o valor do contrato, se já assinado, ou estimado do contrato, se não assinado, pela recusa injustificada do adjudicatário em executá-lo;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11.2 Os valores das multas aplicadas previstas nos sub-itens acima poderão ser descontados dos pagamentos devidos pelo Município de Araranguá.</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11.3 Da aplicação das penas, caberá recurso no prazo de 05 (cinco) dias úteis, contados da intimação, o qual deverá ser apresentado no mesmo local.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b/>
      </w:r>
    </w:p>
    <w:p w:rsidR="00723BB0" w:rsidRPr="00A67E30" w:rsidRDefault="00723BB0" w:rsidP="00723BB0">
      <w:pPr>
        <w:shd w:val="clear" w:color="auto" w:fill="D9D9D9"/>
        <w:spacing w:line="276" w:lineRule="auto"/>
        <w:jc w:val="both"/>
        <w:rPr>
          <w:rFonts w:ascii="Arial" w:hAnsi="Arial" w:cs="Arial"/>
          <w:b/>
          <w:sz w:val="22"/>
          <w:szCs w:val="22"/>
        </w:rPr>
      </w:pPr>
      <w:r w:rsidRPr="00A67E30">
        <w:rPr>
          <w:rFonts w:ascii="Arial" w:hAnsi="Arial" w:cs="Arial"/>
          <w:b/>
          <w:sz w:val="22"/>
          <w:szCs w:val="22"/>
        </w:rPr>
        <w:t>XII - DISPOSIÇÕES FINAIS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12.2 Nenhuma indenização será devida aos proponentes por apresentarem documentação ou proposta relativa ao presente pregão.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12.4 O resultado desta licitação será lavrado em Ata, a qual será assinada pelo Pregoeiro e Equipe de Apoio.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12.5 O proponente é responsável pela fidelidade e legitimidade das informações e dos documentos apresentados em qualquer fase da licitação.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12.6 No interesse da Administração Municipal de Araranguá, sem que caiba às participantes qualquer recurso ou indenização, poderá a licitação ter:</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 adiada sua abertura;</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 alterado o Edital, com fixação de novo prazo para a realização da licitação.</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12.7 Para dirimir quaisquer questões decorrentes do procedimento licitatório, elegem as partes o Foro da cidade de Comarca de Araranguá, com renúncia expressa a qualquer outro por mais privilegiado que seja.</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12.8 Esclarecimentos em relação a eventuais dúvidas de interpretação do presente Edital poderão ser obtidos junto ao Departamento de Licitação pelo telefone 48 3521 0929, nos dias úteis, em horário comercial.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12.9 Faz parte deste Edital:</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w:t>
      </w:r>
      <w:r w:rsidRPr="00A67E30">
        <w:rPr>
          <w:rFonts w:ascii="Arial" w:hAnsi="Arial" w:cs="Arial"/>
          <w:sz w:val="22"/>
          <w:szCs w:val="22"/>
        </w:rPr>
        <w:tab/>
        <w:t>Anexo I – Termo de referência  e valor máximo;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b)</w:t>
      </w:r>
      <w:r w:rsidRPr="00A67E30">
        <w:rPr>
          <w:rFonts w:ascii="Arial" w:hAnsi="Arial" w:cs="Arial"/>
          <w:sz w:val="22"/>
          <w:szCs w:val="22"/>
        </w:rPr>
        <w:tab/>
        <w:t>Anexo II - Declaração de cumprimento dos requisitos de habilitação</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         Anexo III – Declaração que não emprega menor</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c)</w:t>
      </w:r>
      <w:r w:rsidRPr="00A67E30">
        <w:rPr>
          <w:rFonts w:ascii="Arial" w:hAnsi="Arial" w:cs="Arial"/>
          <w:sz w:val="22"/>
          <w:szCs w:val="22"/>
        </w:rPr>
        <w:tab/>
        <w:t>Anexo IV - Minuta de Contrato.</w:t>
      </w:r>
    </w:p>
    <w:p w:rsidR="00723BB0" w:rsidRPr="00A67E30" w:rsidRDefault="00723BB0" w:rsidP="00723BB0">
      <w:pPr>
        <w:spacing w:line="276" w:lineRule="auto"/>
        <w:jc w:val="both"/>
        <w:rPr>
          <w:rFonts w:ascii="Arial" w:hAnsi="Arial" w:cs="Arial"/>
          <w:sz w:val="22"/>
          <w:szCs w:val="22"/>
        </w:rPr>
      </w:pPr>
    </w:p>
    <w:p w:rsidR="00723BB0" w:rsidRPr="0079411A" w:rsidRDefault="00723BB0" w:rsidP="00723BB0">
      <w:pPr>
        <w:spacing w:line="276" w:lineRule="auto"/>
        <w:jc w:val="both"/>
        <w:rPr>
          <w:rFonts w:ascii="Arial" w:hAnsi="Arial" w:cs="Arial"/>
          <w:b/>
          <w:color w:val="FF0000"/>
          <w:sz w:val="22"/>
          <w:szCs w:val="22"/>
        </w:rPr>
      </w:pPr>
    </w:p>
    <w:p w:rsidR="00723BB0" w:rsidRPr="00E3342D" w:rsidRDefault="00723BB0" w:rsidP="00723BB0">
      <w:pPr>
        <w:spacing w:line="276" w:lineRule="auto"/>
        <w:jc w:val="both"/>
        <w:rPr>
          <w:rFonts w:ascii="Arial" w:hAnsi="Arial" w:cs="Arial"/>
          <w:sz w:val="22"/>
          <w:szCs w:val="22"/>
        </w:rPr>
      </w:pPr>
      <w:r w:rsidRPr="00E3342D">
        <w:rPr>
          <w:rFonts w:ascii="Arial" w:hAnsi="Arial" w:cs="Arial"/>
          <w:sz w:val="22"/>
          <w:szCs w:val="22"/>
        </w:rPr>
        <w:t xml:space="preserve">Araranguá, SC, </w:t>
      </w:r>
      <w:r w:rsidR="00E3342D" w:rsidRPr="00E3342D">
        <w:rPr>
          <w:rFonts w:ascii="Arial" w:hAnsi="Arial" w:cs="Arial"/>
          <w:sz w:val="22"/>
          <w:szCs w:val="22"/>
        </w:rPr>
        <w:t>13 de novembro de 2019</w:t>
      </w:r>
    </w:p>
    <w:p w:rsidR="00723BB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center"/>
        <w:rPr>
          <w:rFonts w:ascii="Arial" w:hAnsi="Arial" w:cs="Arial"/>
          <w:sz w:val="22"/>
          <w:szCs w:val="22"/>
        </w:rPr>
      </w:pPr>
      <w:r>
        <w:rPr>
          <w:rFonts w:ascii="Arial" w:hAnsi="Arial" w:cs="Arial"/>
          <w:sz w:val="22"/>
          <w:szCs w:val="22"/>
        </w:rPr>
        <w:t>Mariano Mazzuco Neto</w:t>
      </w:r>
    </w:p>
    <w:p w:rsidR="00723BB0" w:rsidRPr="00A67E30" w:rsidRDefault="00723BB0" w:rsidP="00723BB0">
      <w:pPr>
        <w:spacing w:line="276" w:lineRule="auto"/>
        <w:jc w:val="center"/>
        <w:rPr>
          <w:rFonts w:ascii="Arial" w:hAnsi="Arial" w:cs="Arial"/>
          <w:sz w:val="22"/>
          <w:szCs w:val="22"/>
        </w:rPr>
      </w:pPr>
      <w:r w:rsidRPr="00A67E30">
        <w:rPr>
          <w:rFonts w:ascii="Arial" w:hAnsi="Arial" w:cs="Arial"/>
          <w:sz w:val="22"/>
          <w:szCs w:val="22"/>
        </w:rPr>
        <w:t>Prefeito Municipal</w:t>
      </w:r>
    </w:p>
    <w:p w:rsidR="00723BB0" w:rsidRDefault="00723BB0" w:rsidP="00723BB0">
      <w:pPr>
        <w:spacing w:line="276" w:lineRule="auto"/>
        <w:jc w:val="center"/>
        <w:rPr>
          <w:rFonts w:ascii="Arial" w:hAnsi="Arial" w:cs="Arial"/>
          <w:sz w:val="22"/>
          <w:szCs w:val="22"/>
        </w:rPr>
      </w:pPr>
    </w:p>
    <w:p w:rsidR="00723BB0" w:rsidRDefault="00723BB0" w:rsidP="00723BB0">
      <w:pPr>
        <w:spacing w:line="276" w:lineRule="auto"/>
        <w:jc w:val="center"/>
        <w:rPr>
          <w:rFonts w:ascii="Arial" w:hAnsi="Arial" w:cs="Arial"/>
          <w:sz w:val="22"/>
          <w:szCs w:val="22"/>
        </w:rPr>
      </w:pPr>
    </w:p>
    <w:p w:rsidR="00723BB0" w:rsidRPr="00A67E30" w:rsidRDefault="00723BB0" w:rsidP="00723BB0">
      <w:pPr>
        <w:spacing w:line="276" w:lineRule="auto"/>
        <w:jc w:val="center"/>
        <w:rPr>
          <w:rFonts w:ascii="Arial" w:hAnsi="Arial" w:cs="Arial"/>
          <w:sz w:val="22"/>
          <w:szCs w:val="22"/>
        </w:rPr>
      </w:pPr>
    </w:p>
    <w:p w:rsidR="00723BB0" w:rsidRPr="00A67E30" w:rsidRDefault="00723BB0" w:rsidP="00723BB0">
      <w:pPr>
        <w:spacing w:line="276" w:lineRule="auto"/>
        <w:jc w:val="center"/>
        <w:rPr>
          <w:rFonts w:ascii="Arial" w:hAnsi="Arial" w:cs="Arial"/>
          <w:sz w:val="22"/>
          <w:szCs w:val="22"/>
        </w:rPr>
      </w:pPr>
    </w:p>
    <w:p w:rsidR="00723BB0" w:rsidRPr="00A67E30" w:rsidRDefault="00723BB0" w:rsidP="00723BB0">
      <w:pPr>
        <w:spacing w:line="276" w:lineRule="auto"/>
        <w:jc w:val="center"/>
        <w:rPr>
          <w:rFonts w:ascii="Arial" w:hAnsi="Arial" w:cs="Arial"/>
          <w:sz w:val="22"/>
          <w:szCs w:val="22"/>
        </w:rPr>
      </w:pPr>
      <w:r>
        <w:rPr>
          <w:rFonts w:ascii="Arial" w:hAnsi="Arial" w:cs="Arial"/>
          <w:sz w:val="22"/>
          <w:szCs w:val="22"/>
        </w:rPr>
        <w:t>Airton Gonçalves Pereira</w:t>
      </w:r>
    </w:p>
    <w:p w:rsidR="00723BB0" w:rsidRPr="00A67E30" w:rsidRDefault="00723BB0" w:rsidP="00723BB0">
      <w:pPr>
        <w:spacing w:line="276" w:lineRule="auto"/>
        <w:jc w:val="center"/>
        <w:rPr>
          <w:rFonts w:ascii="Arial" w:hAnsi="Arial" w:cs="Arial"/>
          <w:sz w:val="22"/>
          <w:szCs w:val="22"/>
        </w:rPr>
      </w:pPr>
      <w:r>
        <w:rPr>
          <w:rFonts w:ascii="Arial" w:hAnsi="Arial" w:cs="Arial"/>
          <w:sz w:val="22"/>
          <w:szCs w:val="22"/>
        </w:rPr>
        <w:t>Pregoeiro</w:t>
      </w:r>
    </w:p>
    <w:p w:rsidR="00723BB0" w:rsidRPr="00A67E30" w:rsidRDefault="00723BB0" w:rsidP="00723BB0">
      <w:pPr>
        <w:spacing w:line="276" w:lineRule="auto"/>
        <w:jc w:val="center"/>
        <w:rPr>
          <w:rFonts w:ascii="Arial" w:hAnsi="Arial" w:cs="Arial"/>
          <w:b/>
          <w:sz w:val="22"/>
          <w:szCs w:val="22"/>
        </w:rPr>
      </w:pPr>
      <w:r w:rsidRPr="00A67E30">
        <w:rPr>
          <w:rFonts w:ascii="Arial" w:hAnsi="Arial" w:cs="Arial"/>
          <w:b/>
          <w:sz w:val="22"/>
          <w:szCs w:val="22"/>
        </w:rPr>
        <w:br w:type="page"/>
      </w: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lastRenderedPageBreak/>
        <w:t>Anexo I - TERMO DE REFERÊNCIA E PREÇO UNITÁRIO DE REFERÊNCIA.</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b/>
          <w:sz w:val="22"/>
          <w:szCs w:val="22"/>
        </w:rPr>
        <w:t>Do objeto</w:t>
      </w:r>
      <w:r w:rsidRPr="00A67E30">
        <w:rPr>
          <w:rFonts w:ascii="Arial" w:hAnsi="Arial" w:cs="Arial"/>
          <w:sz w:val="22"/>
          <w:szCs w:val="22"/>
        </w:rPr>
        <w:t xml:space="preserve">. </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r>
        <w:rPr>
          <w:rFonts w:ascii="Arial" w:hAnsi="Arial" w:cs="Arial"/>
          <w:b/>
          <w:bCs/>
          <w:sz w:val="22"/>
          <w:szCs w:val="22"/>
        </w:rPr>
        <w:t>A</w:t>
      </w:r>
      <w:r w:rsidRPr="00900D8D">
        <w:rPr>
          <w:rFonts w:ascii="Arial" w:hAnsi="Arial" w:cs="Arial"/>
          <w:b/>
          <w:bCs/>
          <w:sz w:val="22"/>
          <w:szCs w:val="22"/>
        </w:rPr>
        <w:t>qu</w:t>
      </w:r>
      <w:r w:rsidRPr="00900D8D">
        <w:rPr>
          <w:rFonts w:ascii="Arial" w:hAnsi="Arial" w:cs="Arial"/>
          <w:b/>
          <w:bCs/>
          <w:spacing w:val="1"/>
          <w:sz w:val="22"/>
          <w:szCs w:val="22"/>
        </w:rPr>
        <w:t>i</w:t>
      </w:r>
      <w:r w:rsidRPr="00900D8D">
        <w:rPr>
          <w:rFonts w:ascii="Arial" w:hAnsi="Arial" w:cs="Arial"/>
          <w:b/>
          <w:bCs/>
          <w:sz w:val="22"/>
          <w:szCs w:val="22"/>
        </w:rPr>
        <w:t>s</w:t>
      </w:r>
      <w:r w:rsidRPr="00900D8D">
        <w:rPr>
          <w:rFonts w:ascii="Arial" w:hAnsi="Arial" w:cs="Arial"/>
          <w:b/>
          <w:bCs/>
          <w:spacing w:val="1"/>
          <w:sz w:val="22"/>
          <w:szCs w:val="22"/>
        </w:rPr>
        <w:t>i</w:t>
      </w:r>
      <w:r w:rsidRPr="00900D8D">
        <w:rPr>
          <w:rFonts w:ascii="Arial" w:hAnsi="Arial" w:cs="Arial"/>
          <w:b/>
          <w:bCs/>
          <w:sz w:val="22"/>
          <w:szCs w:val="22"/>
        </w:rPr>
        <w:t>ção</w:t>
      </w:r>
      <w:r w:rsidRPr="00900D8D">
        <w:rPr>
          <w:rFonts w:ascii="Arial" w:hAnsi="Arial" w:cs="Arial"/>
          <w:b/>
          <w:bCs/>
          <w:spacing w:val="23"/>
          <w:sz w:val="22"/>
          <w:szCs w:val="22"/>
        </w:rPr>
        <w:t xml:space="preserve"> </w:t>
      </w:r>
      <w:r w:rsidRPr="00900D8D">
        <w:rPr>
          <w:rFonts w:ascii="Arial" w:hAnsi="Arial" w:cs="Arial"/>
          <w:b/>
          <w:bCs/>
          <w:spacing w:val="1"/>
          <w:sz w:val="22"/>
          <w:szCs w:val="22"/>
        </w:rPr>
        <w:t>(</w:t>
      </w:r>
      <w:r w:rsidRPr="00900D8D">
        <w:rPr>
          <w:rFonts w:ascii="Arial" w:hAnsi="Arial" w:cs="Arial"/>
          <w:b/>
          <w:bCs/>
          <w:sz w:val="22"/>
          <w:szCs w:val="22"/>
        </w:rPr>
        <w:t>sob</w:t>
      </w:r>
      <w:r w:rsidRPr="00900D8D">
        <w:rPr>
          <w:rFonts w:ascii="Arial" w:hAnsi="Arial" w:cs="Arial"/>
          <w:b/>
          <w:bCs/>
          <w:spacing w:val="25"/>
          <w:sz w:val="22"/>
          <w:szCs w:val="22"/>
        </w:rPr>
        <w:t xml:space="preserve"> </w:t>
      </w:r>
      <w:r w:rsidRPr="00900D8D">
        <w:rPr>
          <w:rFonts w:ascii="Arial" w:hAnsi="Arial" w:cs="Arial"/>
          <w:b/>
          <w:bCs/>
          <w:sz w:val="22"/>
          <w:szCs w:val="22"/>
        </w:rPr>
        <w:t>de</w:t>
      </w:r>
      <w:r w:rsidRPr="00900D8D">
        <w:rPr>
          <w:rFonts w:ascii="Arial" w:hAnsi="Arial" w:cs="Arial"/>
          <w:b/>
          <w:bCs/>
          <w:spacing w:val="1"/>
          <w:sz w:val="22"/>
          <w:szCs w:val="22"/>
        </w:rPr>
        <w:t>m</w:t>
      </w:r>
      <w:r w:rsidRPr="00900D8D">
        <w:rPr>
          <w:rFonts w:ascii="Arial" w:hAnsi="Arial" w:cs="Arial"/>
          <w:b/>
          <w:bCs/>
          <w:sz w:val="22"/>
          <w:szCs w:val="22"/>
        </w:rPr>
        <w:t>a</w:t>
      </w:r>
      <w:r w:rsidRPr="00900D8D">
        <w:rPr>
          <w:rFonts w:ascii="Arial" w:hAnsi="Arial" w:cs="Arial"/>
          <w:b/>
          <w:bCs/>
          <w:spacing w:val="-3"/>
          <w:sz w:val="22"/>
          <w:szCs w:val="22"/>
        </w:rPr>
        <w:t>n</w:t>
      </w:r>
      <w:r w:rsidRPr="00900D8D">
        <w:rPr>
          <w:rFonts w:ascii="Arial" w:hAnsi="Arial" w:cs="Arial"/>
          <w:b/>
          <w:bCs/>
          <w:sz w:val="22"/>
          <w:szCs w:val="22"/>
        </w:rPr>
        <w:t>da)</w:t>
      </w:r>
      <w:r w:rsidRPr="00900D8D">
        <w:rPr>
          <w:rFonts w:ascii="Arial" w:hAnsi="Arial" w:cs="Arial"/>
          <w:b/>
          <w:bCs/>
          <w:spacing w:val="26"/>
          <w:sz w:val="22"/>
          <w:szCs w:val="22"/>
        </w:rPr>
        <w:t xml:space="preserve"> </w:t>
      </w:r>
      <w:r w:rsidRPr="00900D8D">
        <w:rPr>
          <w:rFonts w:ascii="Arial" w:hAnsi="Arial" w:cs="Arial"/>
          <w:b/>
          <w:bCs/>
          <w:sz w:val="22"/>
          <w:szCs w:val="22"/>
        </w:rPr>
        <w:t>de</w:t>
      </w:r>
      <w:r w:rsidRPr="00900D8D">
        <w:rPr>
          <w:rFonts w:ascii="Arial" w:hAnsi="Arial" w:cs="Arial"/>
          <w:b/>
          <w:bCs/>
          <w:spacing w:val="25"/>
          <w:sz w:val="22"/>
          <w:szCs w:val="22"/>
        </w:rPr>
        <w:t xml:space="preserve"> </w:t>
      </w:r>
      <w:r w:rsidRPr="00900D8D">
        <w:rPr>
          <w:rFonts w:ascii="Arial" w:hAnsi="Arial" w:cs="Arial"/>
          <w:b/>
          <w:bCs/>
          <w:sz w:val="22"/>
          <w:szCs w:val="22"/>
        </w:rPr>
        <w:t>gêne</w:t>
      </w:r>
      <w:r w:rsidRPr="00900D8D">
        <w:rPr>
          <w:rFonts w:ascii="Arial" w:hAnsi="Arial" w:cs="Arial"/>
          <w:b/>
          <w:bCs/>
          <w:spacing w:val="1"/>
          <w:sz w:val="22"/>
          <w:szCs w:val="22"/>
        </w:rPr>
        <w:t>r</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1"/>
          <w:sz w:val="22"/>
          <w:szCs w:val="22"/>
        </w:rPr>
        <w:t>l</w:t>
      </w:r>
      <w:r w:rsidRPr="00900D8D">
        <w:rPr>
          <w:rFonts w:ascii="Arial" w:hAnsi="Arial" w:cs="Arial"/>
          <w:b/>
          <w:bCs/>
          <w:spacing w:val="1"/>
          <w:sz w:val="22"/>
          <w:szCs w:val="22"/>
        </w:rPr>
        <w:t>im</w:t>
      </w:r>
      <w:r w:rsidRPr="00900D8D">
        <w:rPr>
          <w:rFonts w:ascii="Arial" w:hAnsi="Arial" w:cs="Arial"/>
          <w:b/>
          <w:bCs/>
          <w:sz w:val="22"/>
          <w:szCs w:val="22"/>
        </w:rPr>
        <w:t>e</w:t>
      </w:r>
      <w:r w:rsidRPr="00900D8D">
        <w:rPr>
          <w:rFonts w:ascii="Arial" w:hAnsi="Arial" w:cs="Arial"/>
          <w:b/>
          <w:bCs/>
          <w:spacing w:val="-3"/>
          <w:sz w:val="22"/>
          <w:szCs w:val="22"/>
        </w:rPr>
        <w:t>n</w:t>
      </w:r>
      <w:r w:rsidRPr="00900D8D">
        <w:rPr>
          <w:rFonts w:ascii="Arial" w:hAnsi="Arial" w:cs="Arial"/>
          <w:b/>
          <w:bCs/>
          <w:spacing w:val="1"/>
          <w:sz w:val="22"/>
          <w:szCs w:val="22"/>
        </w:rPr>
        <w:t>tí</w:t>
      </w:r>
      <w:r w:rsidRPr="00900D8D">
        <w:rPr>
          <w:rFonts w:ascii="Arial" w:hAnsi="Arial" w:cs="Arial"/>
          <w:b/>
          <w:bCs/>
          <w:spacing w:val="-3"/>
          <w:sz w:val="22"/>
          <w:szCs w:val="22"/>
        </w:rPr>
        <w:t>c</w:t>
      </w:r>
      <w:r w:rsidRPr="00900D8D">
        <w:rPr>
          <w:rFonts w:ascii="Arial" w:hAnsi="Arial" w:cs="Arial"/>
          <w:b/>
          <w:bCs/>
          <w:spacing w:val="1"/>
          <w:sz w:val="22"/>
          <w:szCs w:val="22"/>
        </w:rPr>
        <w:t>i</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ob</w:t>
      </w:r>
      <w:r w:rsidRPr="00900D8D">
        <w:rPr>
          <w:rFonts w:ascii="Arial" w:hAnsi="Arial" w:cs="Arial"/>
          <w:b/>
          <w:bCs/>
          <w:spacing w:val="-1"/>
          <w:sz w:val="22"/>
          <w:szCs w:val="22"/>
        </w:rPr>
        <w:t>j</w:t>
      </w:r>
      <w:r w:rsidRPr="00900D8D">
        <w:rPr>
          <w:rFonts w:ascii="Arial" w:hAnsi="Arial" w:cs="Arial"/>
          <w:b/>
          <w:bCs/>
          <w:sz w:val="22"/>
          <w:szCs w:val="22"/>
        </w:rPr>
        <w:t>e</w:t>
      </w:r>
      <w:r w:rsidRPr="00900D8D">
        <w:rPr>
          <w:rFonts w:ascii="Arial" w:hAnsi="Arial" w:cs="Arial"/>
          <w:b/>
          <w:bCs/>
          <w:spacing w:val="1"/>
          <w:sz w:val="22"/>
          <w:szCs w:val="22"/>
        </w:rPr>
        <w:t>ti</w:t>
      </w:r>
      <w:r w:rsidRPr="00900D8D">
        <w:rPr>
          <w:rFonts w:ascii="Arial" w:hAnsi="Arial" w:cs="Arial"/>
          <w:b/>
          <w:bCs/>
          <w:spacing w:val="-3"/>
          <w:sz w:val="22"/>
          <w:szCs w:val="22"/>
        </w:rPr>
        <w:t>v</w:t>
      </w:r>
      <w:r w:rsidRPr="00900D8D">
        <w:rPr>
          <w:rFonts w:ascii="Arial" w:hAnsi="Arial" w:cs="Arial"/>
          <w:b/>
          <w:bCs/>
          <w:sz w:val="22"/>
          <w:szCs w:val="22"/>
        </w:rPr>
        <w:t>ando</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pacing w:val="-2"/>
          <w:sz w:val="22"/>
          <w:szCs w:val="22"/>
        </w:rPr>
        <w:t>m</w:t>
      </w:r>
      <w:r w:rsidRPr="00900D8D">
        <w:rPr>
          <w:rFonts w:ascii="Arial" w:hAnsi="Arial" w:cs="Arial"/>
          <w:b/>
          <w:bCs/>
          <w:sz w:val="22"/>
          <w:szCs w:val="22"/>
        </w:rPr>
        <w:t>anu</w:t>
      </w:r>
      <w:r w:rsidRPr="00900D8D">
        <w:rPr>
          <w:rFonts w:ascii="Arial" w:hAnsi="Arial" w:cs="Arial"/>
          <w:b/>
          <w:bCs/>
          <w:spacing w:val="1"/>
          <w:sz w:val="22"/>
          <w:szCs w:val="22"/>
        </w:rPr>
        <w:t>t</w:t>
      </w:r>
      <w:r w:rsidRPr="00900D8D">
        <w:rPr>
          <w:rFonts w:ascii="Arial" w:hAnsi="Arial" w:cs="Arial"/>
          <w:b/>
          <w:bCs/>
          <w:sz w:val="22"/>
          <w:szCs w:val="22"/>
        </w:rPr>
        <w:t>enção</w:t>
      </w:r>
      <w:r w:rsidRPr="00900D8D">
        <w:rPr>
          <w:rFonts w:ascii="Arial" w:hAnsi="Arial" w:cs="Arial"/>
          <w:b/>
          <w:bCs/>
          <w:spacing w:val="25"/>
          <w:sz w:val="22"/>
          <w:szCs w:val="22"/>
        </w:rPr>
        <w:t xml:space="preserve"> </w:t>
      </w:r>
      <w:r w:rsidRPr="00900D8D">
        <w:rPr>
          <w:rFonts w:ascii="Arial" w:hAnsi="Arial" w:cs="Arial"/>
          <w:b/>
          <w:bCs/>
          <w:sz w:val="22"/>
          <w:szCs w:val="22"/>
        </w:rPr>
        <w:t>3ª</w:t>
      </w:r>
      <w:r w:rsidRPr="00900D8D">
        <w:rPr>
          <w:rFonts w:ascii="Arial" w:hAnsi="Arial" w:cs="Arial"/>
          <w:b/>
          <w:bCs/>
          <w:spacing w:val="25"/>
          <w:sz w:val="22"/>
          <w:szCs w:val="22"/>
        </w:rPr>
        <w:t xml:space="preserve"> </w:t>
      </w:r>
      <w:r w:rsidRPr="00900D8D">
        <w:rPr>
          <w:rFonts w:ascii="Arial" w:hAnsi="Arial" w:cs="Arial"/>
          <w:b/>
          <w:bCs/>
          <w:spacing w:val="-1"/>
          <w:sz w:val="22"/>
          <w:szCs w:val="22"/>
        </w:rPr>
        <w:t>C</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pa</w:t>
      </w:r>
      <w:r w:rsidRPr="00900D8D">
        <w:rPr>
          <w:rFonts w:ascii="Arial" w:hAnsi="Arial" w:cs="Arial"/>
          <w:b/>
          <w:bCs/>
          <w:spacing w:val="-3"/>
          <w:sz w:val="22"/>
          <w:szCs w:val="22"/>
        </w:rPr>
        <w:t>n</w:t>
      </w:r>
      <w:r w:rsidRPr="00900D8D">
        <w:rPr>
          <w:rFonts w:ascii="Arial" w:hAnsi="Arial" w:cs="Arial"/>
          <w:b/>
          <w:bCs/>
          <w:sz w:val="22"/>
          <w:szCs w:val="22"/>
        </w:rPr>
        <w:t>h</w:t>
      </w:r>
      <w:r w:rsidRPr="00900D8D">
        <w:rPr>
          <w:rFonts w:ascii="Arial" w:hAnsi="Arial" w:cs="Arial"/>
          <w:b/>
          <w:bCs/>
          <w:spacing w:val="1"/>
          <w:sz w:val="22"/>
          <w:szCs w:val="22"/>
        </w:rPr>
        <w:t>i</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z w:val="22"/>
          <w:szCs w:val="22"/>
        </w:rPr>
        <w:t xml:space="preserve">de </w:t>
      </w:r>
      <w:r w:rsidRPr="00900D8D">
        <w:rPr>
          <w:rFonts w:ascii="Arial" w:hAnsi="Arial" w:cs="Arial"/>
          <w:b/>
          <w:bCs/>
          <w:spacing w:val="-1"/>
          <w:sz w:val="22"/>
          <w:szCs w:val="22"/>
        </w:rPr>
        <w:t>B</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be</w:t>
      </w:r>
      <w:r w:rsidRPr="00900D8D">
        <w:rPr>
          <w:rFonts w:ascii="Arial" w:hAnsi="Arial" w:cs="Arial"/>
          <w:b/>
          <w:bCs/>
          <w:spacing w:val="1"/>
          <w:sz w:val="22"/>
          <w:szCs w:val="22"/>
        </w:rPr>
        <w:t>ir</w:t>
      </w:r>
      <w:r w:rsidRPr="00900D8D">
        <w:rPr>
          <w:rFonts w:ascii="Arial" w:hAnsi="Arial" w:cs="Arial"/>
          <w:b/>
          <w:bCs/>
          <w:sz w:val="22"/>
          <w:szCs w:val="22"/>
        </w:rPr>
        <w:t>os</w:t>
      </w:r>
      <w:r w:rsidRPr="00900D8D">
        <w:rPr>
          <w:rFonts w:ascii="Arial" w:hAnsi="Arial" w:cs="Arial"/>
          <w:b/>
          <w:bCs/>
          <w:spacing w:val="16"/>
          <w:sz w:val="22"/>
          <w:szCs w:val="22"/>
        </w:rPr>
        <w:t xml:space="preserve"> </w:t>
      </w:r>
      <w:r w:rsidRPr="00900D8D">
        <w:rPr>
          <w:rFonts w:ascii="Arial" w:hAnsi="Arial" w:cs="Arial"/>
          <w:b/>
          <w:bCs/>
          <w:spacing w:val="-1"/>
          <w:sz w:val="22"/>
          <w:szCs w:val="22"/>
        </w:rPr>
        <w:t>M</w:t>
      </w:r>
      <w:r w:rsidRPr="00900D8D">
        <w:rPr>
          <w:rFonts w:ascii="Arial" w:hAnsi="Arial" w:cs="Arial"/>
          <w:b/>
          <w:bCs/>
          <w:spacing w:val="1"/>
          <w:sz w:val="22"/>
          <w:szCs w:val="22"/>
        </w:rPr>
        <w:t>i</w:t>
      </w:r>
      <w:r w:rsidRPr="00900D8D">
        <w:rPr>
          <w:rFonts w:ascii="Arial" w:hAnsi="Arial" w:cs="Arial"/>
          <w:b/>
          <w:bCs/>
          <w:spacing w:val="-1"/>
          <w:sz w:val="22"/>
          <w:szCs w:val="22"/>
        </w:rPr>
        <w:t>l</w:t>
      </w:r>
      <w:r w:rsidRPr="00900D8D">
        <w:rPr>
          <w:rFonts w:ascii="Arial" w:hAnsi="Arial" w:cs="Arial"/>
          <w:b/>
          <w:bCs/>
          <w:spacing w:val="1"/>
          <w:sz w:val="22"/>
          <w:szCs w:val="22"/>
        </w:rPr>
        <w:t>it</w:t>
      </w:r>
      <w:r w:rsidRPr="00900D8D">
        <w:rPr>
          <w:rFonts w:ascii="Arial" w:hAnsi="Arial" w:cs="Arial"/>
          <w:b/>
          <w:bCs/>
          <w:sz w:val="22"/>
          <w:szCs w:val="22"/>
        </w:rPr>
        <w:t>ar</w:t>
      </w:r>
      <w:r w:rsidRPr="00900D8D">
        <w:rPr>
          <w:rFonts w:ascii="Arial" w:hAnsi="Arial" w:cs="Arial"/>
          <w:b/>
          <w:bCs/>
          <w:spacing w:val="16"/>
          <w:sz w:val="22"/>
          <w:szCs w:val="22"/>
        </w:rPr>
        <w:t xml:space="preserve"> </w:t>
      </w:r>
      <w:r w:rsidRPr="00900D8D">
        <w:rPr>
          <w:rFonts w:ascii="Arial" w:hAnsi="Arial" w:cs="Arial"/>
          <w:b/>
          <w:bCs/>
          <w:sz w:val="22"/>
          <w:szCs w:val="22"/>
        </w:rPr>
        <w:t>de</w:t>
      </w:r>
      <w:r w:rsidRPr="00900D8D">
        <w:rPr>
          <w:rFonts w:ascii="Arial" w:hAnsi="Arial" w:cs="Arial"/>
          <w:b/>
          <w:bCs/>
          <w:spacing w:val="20"/>
          <w:sz w:val="22"/>
          <w:szCs w:val="22"/>
        </w:rPr>
        <w:t xml:space="preserve"> </w:t>
      </w:r>
      <w:r w:rsidRPr="00900D8D">
        <w:rPr>
          <w:rFonts w:ascii="Arial" w:hAnsi="Arial" w:cs="Arial"/>
          <w:b/>
          <w:bCs/>
          <w:spacing w:val="-6"/>
          <w:sz w:val="22"/>
          <w:szCs w:val="22"/>
        </w:rPr>
        <w:t>A</w:t>
      </w:r>
      <w:r w:rsidRPr="00900D8D">
        <w:rPr>
          <w:rFonts w:ascii="Arial" w:hAnsi="Arial" w:cs="Arial"/>
          <w:b/>
          <w:bCs/>
          <w:spacing w:val="1"/>
          <w:sz w:val="22"/>
          <w:szCs w:val="22"/>
        </w:rPr>
        <w:t>r</w:t>
      </w:r>
      <w:r w:rsidRPr="00900D8D">
        <w:rPr>
          <w:rFonts w:ascii="Arial" w:hAnsi="Arial" w:cs="Arial"/>
          <w:b/>
          <w:bCs/>
          <w:sz w:val="22"/>
          <w:szCs w:val="22"/>
        </w:rPr>
        <w:t>a</w:t>
      </w:r>
      <w:r w:rsidRPr="00900D8D">
        <w:rPr>
          <w:rFonts w:ascii="Arial" w:hAnsi="Arial" w:cs="Arial"/>
          <w:b/>
          <w:bCs/>
          <w:spacing w:val="1"/>
          <w:sz w:val="22"/>
          <w:szCs w:val="22"/>
        </w:rPr>
        <w:t>r</w:t>
      </w:r>
      <w:r w:rsidRPr="00900D8D">
        <w:rPr>
          <w:rFonts w:ascii="Arial" w:hAnsi="Arial" w:cs="Arial"/>
          <w:b/>
          <w:bCs/>
          <w:sz w:val="22"/>
          <w:szCs w:val="22"/>
        </w:rPr>
        <w:t>anguá</w:t>
      </w:r>
      <w:r w:rsidRPr="00900D8D">
        <w:rPr>
          <w:rFonts w:ascii="Arial" w:hAnsi="Arial" w:cs="Arial"/>
          <w:b/>
          <w:bCs/>
          <w:spacing w:val="18"/>
          <w:sz w:val="22"/>
          <w:szCs w:val="22"/>
        </w:rPr>
        <w:t xml:space="preserve"> </w:t>
      </w:r>
      <w:r w:rsidRPr="00900D8D">
        <w:rPr>
          <w:rFonts w:ascii="Arial" w:hAnsi="Arial" w:cs="Arial"/>
          <w:b/>
          <w:bCs/>
          <w:sz w:val="22"/>
          <w:szCs w:val="22"/>
        </w:rPr>
        <w:t>no</w:t>
      </w:r>
      <w:r w:rsidRPr="00900D8D">
        <w:rPr>
          <w:rFonts w:ascii="Arial" w:hAnsi="Arial" w:cs="Arial"/>
          <w:b/>
          <w:bCs/>
          <w:spacing w:val="18"/>
          <w:sz w:val="22"/>
          <w:szCs w:val="22"/>
        </w:rPr>
        <w:t xml:space="preserve"> </w:t>
      </w:r>
      <w:r w:rsidRPr="00900D8D">
        <w:rPr>
          <w:rFonts w:ascii="Arial" w:hAnsi="Arial" w:cs="Arial"/>
          <w:b/>
          <w:bCs/>
          <w:sz w:val="22"/>
          <w:szCs w:val="22"/>
        </w:rPr>
        <w:t>ano</w:t>
      </w:r>
      <w:r w:rsidRPr="00900D8D">
        <w:rPr>
          <w:rFonts w:ascii="Arial" w:hAnsi="Arial" w:cs="Arial"/>
          <w:b/>
          <w:bCs/>
          <w:spacing w:val="18"/>
          <w:sz w:val="22"/>
          <w:szCs w:val="22"/>
        </w:rPr>
        <w:t xml:space="preserve"> </w:t>
      </w:r>
      <w:r w:rsidRPr="00900D8D">
        <w:rPr>
          <w:rFonts w:ascii="Arial" w:hAnsi="Arial" w:cs="Arial"/>
          <w:b/>
          <w:bCs/>
          <w:sz w:val="22"/>
          <w:szCs w:val="22"/>
        </w:rPr>
        <w:t>de</w:t>
      </w:r>
      <w:r w:rsidRPr="00900D8D">
        <w:rPr>
          <w:rFonts w:ascii="Arial" w:hAnsi="Arial" w:cs="Arial"/>
          <w:b/>
          <w:bCs/>
          <w:spacing w:val="16"/>
          <w:sz w:val="22"/>
          <w:szCs w:val="22"/>
        </w:rPr>
        <w:t xml:space="preserve"> </w:t>
      </w:r>
      <w:r w:rsidRPr="00900D8D">
        <w:rPr>
          <w:rFonts w:ascii="Arial" w:hAnsi="Arial" w:cs="Arial"/>
          <w:b/>
          <w:bCs/>
          <w:sz w:val="22"/>
          <w:szCs w:val="22"/>
        </w:rPr>
        <w:t>2</w:t>
      </w:r>
      <w:r w:rsidRPr="00900D8D">
        <w:rPr>
          <w:rFonts w:ascii="Arial" w:hAnsi="Arial" w:cs="Arial"/>
          <w:b/>
          <w:bCs/>
          <w:spacing w:val="-3"/>
          <w:sz w:val="22"/>
          <w:szCs w:val="22"/>
        </w:rPr>
        <w:t>0</w:t>
      </w:r>
      <w:r w:rsidRPr="00900D8D">
        <w:rPr>
          <w:rFonts w:ascii="Arial" w:hAnsi="Arial" w:cs="Arial"/>
          <w:b/>
          <w:bCs/>
          <w:sz w:val="22"/>
          <w:szCs w:val="22"/>
        </w:rPr>
        <w:t>18</w:t>
      </w:r>
      <w:r w:rsidRPr="00A67E30">
        <w:rPr>
          <w:rFonts w:ascii="Arial" w:hAnsi="Arial" w:cs="Arial"/>
          <w:b/>
          <w:sz w:val="22"/>
          <w:szCs w:val="22"/>
        </w:rPr>
        <w:t>.</w:t>
      </w:r>
    </w:p>
    <w:p w:rsidR="00723BB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b/>
          <w:sz w:val="22"/>
          <w:szCs w:val="22"/>
        </w:rPr>
      </w:pPr>
    </w:p>
    <w:tbl>
      <w:tblPr>
        <w:tblStyle w:val="Tabelacomgrade"/>
        <w:tblW w:w="11634" w:type="dxa"/>
        <w:tblInd w:w="-1178" w:type="dxa"/>
        <w:tblLayout w:type="fixed"/>
        <w:tblLook w:val="04A0"/>
      </w:tblPr>
      <w:tblGrid>
        <w:gridCol w:w="719"/>
        <w:gridCol w:w="5529"/>
        <w:gridCol w:w="1134"/>
        <w:gridCol w:w="992"/>
        <w:gridCol w:w="1559"/>
        <w:gridCol w:w="1701"/>
      </w:tblGrid>
      <w:tr w:rsidR="00684B9F" w:rsidTr="00684B9F">
        <w:tc>
          <w:tcPr>
            <w:tcW w:w="719"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ITEM</w:t>
            </w:r>
          </w:p>
        </w:tc>
        <w:tc>
          <w:tcPr>
            <w:tcW w:w="5529"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PRODUTO</w:t>
            </w:r>
          </w:p>
        </w:tc>
        <w:tc>
          <w:tcPr>
            <w:tcW w:w="1134"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UNIDADE</w:t>
            </w:r>
          </w:p>
        </w:tc>
        <w:tc>
          <w:tcPr>
            <w:tcW w:w="992"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QUANTIDADE</w:t>
            </w:r>
          </w:p>
        </w:tc>
        <w:tc>
          <w:tcPr>
            <w:tcW w:w="1559"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VALOR UNITÁRIO</w:t>
            </w:r>
          </w:p>
        </w:tc>
        <w:tc>
          <w:tcPr>
            <w:tcW w:w="1701" w:type="dxa"/>
          </w:tcPr>
          <w:p w:rsidR="00684B9F" w:rsidRDefault="00684B9F" w:rsidP="00684B9F">
            <w:pPr>
              <w:spacing w:line="276" w:lineRule="auto"/>
              <w:jc w:val="center"/>
              <w:rPr>
                <w:rFonts w:ascii="Arial" w:hAnsi="Arial" w:cs="Arial"/>
                <w:b/>
                <w:sz w:val="20"/>
                <w:szCs w:val="20"/>
              </w:rPr>
            </w:pPr>
            <w:r>
              <w:rPr>
                <w:rFonts w:ascii="Arial" w:hAnsi="Arial" w:cs="Arial"/>
                <w:b/>
                <w:sz w:val="20"/>
                <w:szCs w:val="20"/>
              </w:rPr>
              <w:t>VALOR</w:t>
            </w:r>
          </w:p>
          <w:p w:rsidR="00684B9F" w:rsidRDefault="00684B9F" w:rsidP="00684B9F">
            <w:pPr>
              <w:spacing w:line="276" w:lineRule="auto"/>
              <w:jc w:val="center"/>
              <w:rPr>
                <w:rFonts w:ascii="Arial" w:hAnsi="Arial" w:cs="Arial"/>
                <w:b/>
                <w:sz w:val="20"/>
                <w:szCs w:val="20"/>
              </w:rPr>
            </w:pPr>
            <w:r>
              <w:rPr>
                <w:rFonts w:ascii="Arial" w:hAnsi="Arial" w:cs="Arial"/>
                <w:b/>
                <w:sz w:val="20"/>
                <w:szCs w:val="20"/>
              </w:rPr>
              <w:t>TOTAL</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Açúcar branco refinado</w:t>
            </w:r>
            <w:r w:rsidRPr="00032603">
              <w:rPr>
                <w:rFonts w:ascii="Arial" w:hAnsi="Arial" w:cs="Arial"/>
                <w:sz w:val="20"/>
                <w:szCs w:val="20"/>
              </w:rPr>
              <w:t>, de primeira, branco, especial peneirado, isento de fermentações, matérias terrosas, parasitas e detritos animais e vegetais.</w:t>
            </w:r>
            <w:r w:rsidRPr="00032603">
              <w:rPr>
                <w:rFonts w:ascii="Arial" w:hAnsi="Arial" w:cs="Arial"/>
                <w:sz w:val="20"/>
                <w:szCs w:val="20"/>
              </w:rPr>
              <w:br/>
            </w:r>
            <w:r w:rsidRPr="00032603">
              <w:rPr>
                <w:rFonts w:ascii="Arial" w:hAnsi="Arial" w:cs="Arial"/>
                <w:b/>
                <w:bCs/>
                <w:sz w:val="20"/>
                <w:szCs w:val="20"/>
              </w:rPr>
              <w:t>Embalagens:</w:t>
            </w:r>
            <w:r w:rsidRPr="00032603">
              <w:rPr>
                <w:rFonts w:ascii="Arial" w:hAnsi="Arial" w:cs="Arial"/>
                <w:sz w:val="20"/>
                <w:szCs w:val="20"/>
              </w:rPr>
              <w:t xml:space="preserve"> primária – polietileno ou polietileno de baixa densidade, atóxica, original do fabricante, de </w:t>
            </w:r>
            <w:r w:rsidRPr="00032603">
              <w:rPr>
                <w:rFonts w:ascii="Arial" w:hAnsi="Arial" w:cs="Arial"/>
                <w:b/>
                <w:bCs/>
                <w:sz w:val="20"/>
                <w:szCs w:val="20"/>
                <w:u w:val="single"/>
              </w:rPr>
              <w:t>1 kg</w:t>
            </w:r>
            <w:r w:rsidRPr="00032603">
              <w:rPr>
                <w:rFonts w:ascii="Arial" w:hAnsi="Arial" w:cs="Arial"/>
                <w:sz w:val="20"/>
                <w:szCs w:val="20"/>
              </w:rPr>
              <w:t>; secundária, caixa de papelão ou tipo fardo.</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Resolução - RDC nº 271, de 22 de setembro de 2005.</w:t>
            </w:r>
            <w:r w:rsidRPr="00032603">
              <w:rPr>
                <w:rFonts w:ascii="Arial" w:hAnsi="Arial" w:cs="Arial"/>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Doçula, União, Caravelas ou similar.</w:t>
            </w:r>
            <w:r w:rsidRPr="00032603">
              <w:rPr>
                <w:rFonts w:ascii="Arial" w:hAnsi="Arial" w:cs="Arial"/>
                <w:sz w:val="20"/>
                <w:szCs w:val="20"/>
              </w:rPr>
              <w:br/>
              <w:t>OBS.: não vale prazo de validade da safra e, sim, o do produto, a contar da data de sua fabricação.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R$ 2,39</w:t>
            </w:r>
          </w:p>
          <w:p w:rsidR="00684B9F" w:rsidRPr="00032603" w:rsidRDefault="00684B9F" w:rsidP="00032603">
            <w:pPr>
              <w:jc w:val="center"/>
              <w:rPr>
                <w:rFonts w:ascii="Arial" w:hAnsi="Arial" w:cs="Arial"/>
                <w:sz w:val="20"/>
                <w:szCs w:val="20"/>
              </w:rPr>
            </w:pPr>
          </w:p>
          <w:p w:rsidR="00684B9F" w:rsidRPr="00032603" w:rsidRDefault="00684B9F" w:rsidP="00032603">
            <w:pPr>
              <w:jc w:val="center"/>
              <w:rPr>
                <w:rFonts w:ascii="Arial" w:hAnsi="Arial" w:cs="Arial"/>
                <w:sz w:val="20"/>
                <w:szCs w:val="20"/>
              </w:rPr>
            </w:pPr>
          </w:p>
          <w:p w:rsidR="00684B9F" w:rsidRPr="00032603" w:rsidRDefault="00684B9F" w:rsidP="00032603">
            <w:pPr>
              <w:jc w:val="center"/>
              <w:rPr>
                <w:rFonts w:ascii="Arial" w:hAnsi="Arial" w:cs="Arial"/>
                <w:sz w:val="20"/>
                <w:szCs w:val="20"/>
              </w:rPr>
            </w:pPr>
          </w:p>
          <w:p w:rsidR="00684B9F" w:rsidRPr="00032603" w:rsidRDefault="00684B9F" w:rsidP="00032603">
            <w:pPr>
              <w:jc w:val="center"/>
              <w:rPr>
                <w:rFonts w:ascii="Arial" w:hAnsi="Arial" w:cs="Arial"/>
                <w:sz w:val="20"/>
                <w:szCs w:val="20"/>
              </w:rPr>
            </w:pPr>
          </w:p>
          <w:p w:rsidR="00684B9F" w:rsidRPr="00032603" w:rsidRDefault="00684B9F" w:rsidP="00032603">
            <w:pPr>
              <w:jc w:val="center"/>
              <w:rPr>
                <w:rFonts w:ascii="Arial" w:hAnsi="Arial" w:cs="Arial"/>
                <w:sz w:val="20"/>
                <w:szCs w:val="20"/>
              </w:rPr>
            </w:pP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478,00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Azeite de oliva tipo extra virgem, </w:t>
            </w:r>
            <w:r w:rsidRPr="00032603">
              <w:rPr>
                <w:rFonts w:ascii="Arial" w:hAnsi="Arial" w:cs="Arial"/>
                <w:sz w:val="20"/>
                <w:szCs w:val="20"/>
              </w:rPr>
              <w:t>de primeira, produto da prensagem a frio da azeitona, acidez máxima de 0,5 g/100g, coloração amarela esverdeado, que possam ser novamente tampadas após aberta.</w:t>
            </w:r>
            <w:r w:rsidRPr="00032603">
              <w:rPr>
                <w:rFonts w:ascii="Arial" w:hAnsi="Arial" w:cs="Arial"/>
                <w:sz w:val="20"/>
                <w:szCs w:val="20"/>
              </w:rPr>
              <w:br/>
            </w:r>
            <w:r w:rsidRPr="00032603">
              <w:rPr>
                <w:rFonts w:ascii="Arial" w:hAnsi="Arial" w:cs="Arial"/>
                <w:b/>
                <w:bCs/>
                <w:sz w:val="20"/>
                <w:szCs w:val="20"/>
              </w:rPr>
              <w:t>Embalagens</w:t>
            </w:r>
            <w:r w:rsidRPr="00032603">
              <w:rPr>
                <w:rFonts w:ascii="Arial" w:hAnsi="Arial" w:cs="Arial"/>
                <w:sz w:val="20"/>
                <w:szCs w:val="20"/>
              </w:rPr>
              <w:t xml:space="preserve">: primária – lata, vidro ou PET, original do fabricante, com </w:t>
            </w:r>
            <w:r w:rsidRPr="00032603">
              <w:rPr>
                <w:rFonts w:ascii="Arial" w:hAnsi="Arial" w:cs="Arial"/>
                <w:b/>
                <w:bCs/>
                <w:sz w:val="20"/>
                <w:szCs w:val="20"/>
                <w:u w:val="single"/>
              </w:rPr>
              <w:t>500 ml</w:t>
            </w:r>
            <w:r w:rsidRPr="00032603">
              <w:rPr>
                <w:rFonts w:ascii="Arial" w:hAnsi="Arial" w:cs="Arial"/>
                <w:sz w:val="20"/>
                <w:szCs w:val="20"/>
              </w:rPr>
              <w:t>. A embalagem deverá conter externamente os dados de identificação e procedência, informações nutricionais, número do lote, quantidade do produto e número de registro.</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270,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Carbonell, Ibero, Gallo, Monini e Filippo Berio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R$ 20,60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1.030,00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Arroz parbolizado</w:t>
            </w:r>
            <w:r w:rsidRPr="00032603">
              <w:rPr>
                <w:rFonts w:ascii="Arial" w:hAnsi="Arial" w:cs="Arial"/>
                <w:sz w:val="20"/>
                <w:szCs w:val="20"/>
              </w:rPr>
              <w:t>, Tipo 1, agulhinha, classe longo fino, constituídos de grãos inteiros, com teor de unidade máxima 15% (g /100 g), isento de sujidades (parasitas, mofo, odores estranhos, substâncias nocivas, matérias terrosas) e materiais estranhos.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de polietileno, transparente original do fabricante, de </w:t>
            </w:r>
            <w:r w:rsidRPr="00032603">
              <w:rPr>
                <w:rFonts w:ascii="Arial" w:hAnsi="Arial" w:cs="Arial"/>
                <w:b/>
                <w:bCs/>
                <w:sz w:val="20"/>
                <w:szCs w:val="20"/>
                <w:u w:val="single"/>
              </w:rPr>
              <w:t>01 kg</w:t>
            </w:r>
            <w:r w:rsidRPr="00032603">
              <w:rPr>
                <w:rFonts w:ascii="Arial" w:hAnsi="Arial" w:cs="Arial"/>
                <w:sz w:val="20"/>
                <w:szCs w:val="20"/>
              </w:rPr>
              <w:t>. A embalagem deverá conter externamente os dados de identificação, procedência, informações nutricionais, número de lote, quantidade do produto, marca do fabricante, prazo de validade e peso líquido. Registrado no Ministério da Agricultura e/ou Ministério da Saúde.</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263,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Kiarroz, Fumacense e Ligeyrinho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2.988,00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Condimento colorífico em pó</w:t>
            </w:r>
            <w:r w:rsidRPr="00032603">
              <w:rPr>
                <w:rFonts w:ascii="Arial" w:hAnsi="Arial" w:cs="Arial"/>
                <w:sz w:val="20"/>
                <w:szCs w:val="20"/>
              </w:rPr>
              <w:t>, de primeira, constituído de matéria prima de boa qualidade e apresentar aspecto, cor, cheiro e sabor característico do produto, contendo no máximo 10% de sal, de acordo com as normas vigentes. Registro no MS.</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embalagem de polietileno transparente, </w:t>
            </w:r>
            <w:r w:rsidRPr="00032603">
              <w:rPr>
                <w:rFonts w:ascii="Arial" w:hAnsi="Arial" w:cs="Arial"/>
                <w:sz w:val="20"/>
                <w:szCs w:val="20"/>
              </w:rPr>
              <w:lastRenderedPageBreak/>
              <w:t xml:space="preserve">resistente, de </w:t>
            </w:r>
            <w:r w:rsidRPr="00032603">
              <w:rPr>
                <w:rFonts w:ascii="Arial" w:hAnsi="Arial" w:cs="Arial"/>
                <w:b/>
                <w:bCs/>
                <w:sz w:val="20"/>
                <w:szCs w:val="20"/>
                <w:u w:val="single"/>
              </w:rPr>
              <w:t>100 g</w:t>
            </w:r>
            <w:r w:rsidRPr="00032603">
              <w:rPr>
                <w:rFonts w:ascii="Arial" w:hAnsi="Arial" w:cs="Arial"/>
                <w:sz w:val="20"/>
                <w:szCs w:val="20"/>
              </w:rPr>
              <w:t>, com dizeres de rotulagem, data de fabricação e validade.</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Resolução - RDC nº 276,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Cheli, Dona Clara, Sinhá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R$ 1,23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73,80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Cominho em pó, </w:t>
            </w:r>
            <w:r w:rsidRPr="00032603">
              <w:rPr>
                <w:rFonts w:ascii="Arial" w:hAnsi="Arial" w:cs="Arial"/>
                <w:sz w:val="20"/>
                <w:szCs w:val="20"/>
              </w:rPr>
              <w:t>constituído por frutos maduros de espécimens vegetais genuínos, inteiros ou em pó, sãos, limpos e dessecados. Aspecto: fruto alongado, dessecado ou pó homogêneo, fino ou grosso. Cor: verde-pardacenta. Cheiro: aromático. Sabor: próprio. Resíduo mineral fixo, máximo 9% p/p; Resíduo mineral fixo, insolúvel em ácido clorídrico a 10% v/v, máximo.1,5% p/p; e Extrato alcoólico, mínimo 11% p/p.</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polietileno transparente, resistente, de </w:t>
            </w:r>
            <w:r w:rsidRPr="00032603">
              <w:rPr>
                <w:rFonts w:ascii="Arial" w:hAnsi="Arial" w:cs="Arial"/>
                <w:b/>
                <w:bCs/>
                <w:sz w:val="20"/>
                <w:szCs w:val="20"/>
                <w:u w:val="single"/>
              </w:rPr>
              <w:t>50 g</w:t>
            </w:r>
            <w:r w:rsidRPr="00032603">
              <w:rPr>
                <w:rFonts w:ascii="Arial" w:hAnsi="Arial" w:cs="Arial"/>
                <w:sz w:val="20"/>
                <w:szCs w:val="20"/>
              </w:rPr>
              <w:t>, com dizeres de rotulagem, data de fabricação e validade.</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Resolução - RDC nº 276,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Kisabor, Saporella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R$ 3,16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189,60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Tempero tipo pimenta do reino preta, moída</w:t>
            </w:r>
            <w:r w:rsidRPr="00032603">
              <w:rPr>
                <w:rFonts w:ascii="Arial" w:hAnsi="Arial" w:cs="Arial"/>
                <w:color w:val="000000"/>
                <w:sz w:val="20"/>
                <w:szCs w:val="20"/>
              </w:rPr>
              <w:t>. Apresentação natural, moído, sãos, secos e limpos.</w:t>
            </w:r>
            <w:r w:rsidRPr="00032603">
              <w:rPr>
                <w:rFonts w:ascii="Arial" w:hAnsi="Arial" w:cs="Arial"/>
                <w:color w:val="000000"/>
                <w:sz w:val="20"/>
                <w:szCs w:val="20"/>
              </w:rPr>
              <w:br/>
            </w:r>
            <w:r w:rsidRPr="00032603">
              <w:rPr>
                <w:rFonts w:ascii="Arial" w:hAnsi="Arial" w:cs="Arial"/>
                <w:b/>
                <w:bCs/>
                <w:color w:val="000000"/>
                <w:sz w:val="20"/>
                <w:szCs w:val="20"/>
              </w:rPr>
              <w:t>Embalagem:</w:t>
            </w:r>
            <w:r w:rsidRPr="00032603">
              <w:rPr>
                <w:rFonts w:ascii="Arial" w:hAnsi="Arial" w:cs="Arial"/>
                <w:color w:val="000000"/>
                <w:sz w:val="20"/>
                <w:szCs w:val="20"/>
              </w:rPr>
              <w:t xml:space="preserve"> acondicionada em saco de polietileno, íntegro, atóxico, resistente, vedado hermeticamente e limpo. Deverá conter externamente os dados de identificação, procedência. Informações nutricionais, número de lote, quantidade do produto. Pacote com </w:t>
            </w:r>
            <w:r w:rsidRPr="00032603">
              <w:rPr>
                <w:rFonts w:ascii="Arial" w:hAnsi="Arial" w:cs="Arial"/>
                <w:b/>
                <w:bCs/>
                <w:color w:val="000000"/>
                <w:sz w:val="20"/>
                <w:szCs w:val="20"/>
                <w:u w:val="single"/>
              </w:rPr>
              <w:t>50 g</w:t>
            </w:r>
            <w:r w:rsidRPr="00032603">
              <w:rPr>
                <w:rFonts w:ascii="Arial" w:hAnsi="Arial" w:cs="Arial"/>
                <w:color w:val="000000"/>
                <w:sz w:val="20"/>
                <w:szCs w:val="20"/>
              </w:rPr>
              <w:t>.</w:t>
            </w:r>
            <w:r w:rsidRPr="00032603">
              <w:rPr>
                <w:rFonts w:ascii="Arial" w:hAnsi="Arial" w:cs="Arial"/>
                <w:color w:val="000000"/>
                <w:sz w:val="20"/>
                <w:szCs w:val="20"/>
              </w:rPr>
              <w:br/>
            </w:r>
            <w:r w:rsidRPr="00032603">
              <w:rPr>
                <w:rFonts w:ascii="Arial" w:hAnsi="Arial" w:cs="Arial"/>
                <w:b/>
                <w:bCs/>
                <w:sz w:val="20"/>
                <w:szCs w:val="20"/>
              </w:rPr>
              <w:t>Macas de referência:</w:t>
            </w:r>
            <w:r w:rsidRPr="00032603">
              <w:rPr>
                <w:rFonts w:ascii="Arial" w:hAnsi="Arial" w:cs="Arial"/>
                <w:sz w:val="20"/>
                <w:szCs w:val="20"/>
              </w:rPr>
              <w:t xml:space="preserve"> Kitano, Zilio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35</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R$ 3,16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110,60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Tempero completo SEM pimenta</w:t>
            </w:r>
            <w:r w:rsidRPr="00032603">
              <w:rPr>
                <w:rFonts w:ascii="Arial" w:hAnsi="Arial" w:cs="Arial"/>
                <w:sz w:val="20"/>
                <w:szCs w:val="20"/>
              </w:rPr>
              <w:t xml:space="preserve"> – ingredientes: sal, cebola, alho, cebolinha, salsa, manjericão, realçador de sabor glutamato monossódico, aromatizante e conservador metabissulfito de sódio.... Não contém glúten.</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potes de polietileno resistente com tampa hermeticamente fechada. Embalagem de </w:t>
            </w:r>
            <w:r w:rsidRPr="00032603">
              <w:rPr>
                <w:rFonts w:ascii="Arial" w:hAnsi="Arial" w:cs="Arial"/>
                <w:b/>
                <w:bCs/>
                <w:sz w:val="20"/>
                <w:szCs w:val="20"/>
              </w:rPr>
              <w:t>1 kg</w:t>
            </w:r>
            <w:r w:rsidRPr="00032603">
              <w:rPr>
                <w:rFonts w:ascii="Arial" w:hAnsi="Arial" w:cs="Arial"/>
                <w:sz w:val="20"/>
                <w:szCs w:val="20"/>
              </w:rPr>
              <w:t>. Com validade mínima de 6 meses a contar da data de entrega.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R$ 10,46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313,80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Tempero completo COM pimenta</w:t>
            </w:r>
            <w:r w:rsidRPr="00032603">
              <w:rPr>
                <w:rFonts w:ascii="Arial" w:hAnsi="Arial" w:cs="Arial"/>
                <w:sz w:val="20"/>
                <w:szCs w:val="20"/>
              </w:rPr>
              <w:t xml:space="preserve"> – ingredientes: sal, cebola, pimenta jalapenã, polpa de alho. Pimenta de cheiro vermelha, pimenta-do-reino preta, cebolinha, salsa, manjericão, realçador de sabor glutamato monossódico, aromatizante e conservador metabissulfito de sódio. Não contém glúten.</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potes de polietileno resistente com tampa hermeticamente fechada. Embalagem de </w:t>
            </w:r>
            <w:r w:rsidRPr="00032603">
              <w:rPr>
                <w:rFonts w:ascii="Arial" w:hAnsi="Arial" w:cs="Arial"/>
                <w:b/>
                <w:bCs/>
                <w:sz w:val="20"/>
                <w:szCs w:val="20"/>
              </w:rPr>
              <w:t>1 kg</w:t>
            </w:r>
            <w:r w:rsidRPr="00032603">
              <w:rPr>
                <w:rFonts w:ascii="Arial" w:hAnsi="Arial" w:cs="Arial"/>
                <w:sz w:val="20"/>
                <w:szCs w:val="20"/>
              </w:rPr>
              <w:t>. Com validade mínima de 6 meses a contar da data de entrega.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R$ 10,46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313,80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w:t>
            </w:r>
          </w:p>
        </w:tc>
        <w:tc>
          <w:tcPr>
            <w:tcW w:w="5529" w:type="dxa"/>
          </w:tcPr>
          <w:p w:rsidR="00684B9F" w:rsidRPr="00032603" w:rsidRDefault="00684B9F">
            <w:pPr>
              <w:jc w:val="both"/>
              <w:rPr>
                <w:rFonts w:ascii="Arial" w:hAnsi="Arial" w:cs="Arial"/>
                <w:sz w:val="20"/>
                <w:szCs w:val="20"/>
              </w:rPr>
            </w:pPr>
            <w:r w:rsidRPr="00032603">
              <w:rPr>
                <w:rFonts w:ascii="Arial" w:hAnsi="Arial" w:cs="Arial"/>
                <w:sz w:val="20"/>
                <w:szCs w:val="20"/>
              </w:rPr>
              <w:t>Caldo de galinha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w:t>
            </w:r>
            <w:r w:rsidRPr="00032603">
              <w:rPr>
                <w:rFonts w:ascii="Arial" w:hAnsi="Arial" w:cs="Arial"/>
                <w:b/>
                <w:bCs/>
                <w:sz w:val="20"/>
                <w:szCs w:val="20"/>
                <w:u w:val="single"/>
              </w:rPr>
              <w:t>57 g</w:t>
            </w:r>
            <w:r w:rsidRPr="00032603">
              <w:rPr>
                <w:rFonts w:ascii="Arial" w:hAnsi="Arial" w:cs="Arial"/>
                <w:sz w:val="20"/>
                <w:szCs w:val="20"/>
              </w:rPr>
              <w:t>, contendo 06 tabletes.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R$ 1,92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10</w:t>
            </w:r>
          </w:p>
        </w:tc>
        <w:tc>
          <w:tcPr>
            <w:tcW w:w="5529" w:type="dxa"/>
          </w:tcPr>
          <w:p w:rsidR="00684B9F" w:rsidRPr="00032603" w:rsidRDefault="00684B9F">
            <w:pPr>
              <w:jc w:val="both"/>
              <w:rPr>
                <w:rFonts w:ascii="Arial" w:hAnsi="Arial" w:cs="Arial"/>
                <w:sz w:val="20"/>
                <w:szCs w:val="20"/>
              </w:rPr>
            </w:pPr>
            <w:r w:rsidRPr="00032603">
              <w:rPr>
                <w:rFonts w:ascii="Arial" w:hAnsi="Arial" w:cs="Arial"/>
                <w:sz w:val="20"/>
                <w:szCs w:val="20"/>
              </w:rPr>
              <w:t>Caldo de carne</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w:t>
            </w:r>
            <w:r w:rsidRPr="00032603">
              <w:rPr>
                <w:rFonts w:ascii="Arial" w:hAnsi="Arial" w:cs="Arial"/>
                <w:b/>
                <w:bCs/>
                <w:sz w:val="20"/>
                <w:szCs w:val="20"/>
                <w:u w:val="single"/>
              </w:rPr>
              <w:t>57 g</w:t>
            </w:r>
            <w:r w:rsidRPr="00032603">
              <w:rPr>
                <w:rFonts w:ascii="Arial" w:hAnsi="Arial" w:cs="Arial"/>
                <w:sz w:val="20"/>
                <w:szCs w:val="20"/>
              </w:rPr>
              <w:t>, contendo 06 tabletes.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R$ 1,92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Doce de frutas</w:t>
            </w:r>
            <w:r w:rsidRPr="00032603">
              <w:rPr>
                <w:rFonts w:ascii="Arial" w:hAnsi="Arial" w:cs="Arial"/>
                <w:sz w:val="20"/>
                <w:szCs w:val="20"/>
              </w:rPr>
              <w:t xml:space="preserve"> de 1ª qualidade, sabores uva, morango, goiaba, figo ou banana. Produtos elaborados a partir de fruta(s), inteira(s) ou em parte(s) e ou semente(s), obtidos por secagem e ou desidratação e ou laminação e ou cocção e ou fermentação e ou concentração e ou congelamento e ou outros processos tecnológicos considerados seguros para a produção de alimentos.</w:t>
            </w:r>
            <w:r w:rsidRPr="00032603">
              <w:rPr>
                <w:rFonts w:ascii="Arial" w:hAnsi="Arial" w:cs="Arial"/>
                <w:sz w:val="20"/>
                <w:szCs w:val="20"/>
              </w:rPr>
              <w:br/>
            </w:r>
            <w:r w:rsidRPr="00032603">
              <w:rPr>
                <w:rFonts w:ascii="Arial" w:hAnsi="Arial" w:cs="Arial"/>
                <w:b/>
                <w:bCs/>
                <w:sz w:val="20"/>
                <w:szCs w:val="20"/>
              </w:rPr>
              <w:t>Embalagens:</w:t>
            </w:r>
            <w:r w:rsidRPr="00032603">
              <w:rPr>
                <w:rFonts w:ascii="Arial" w:hAnsi="Arial" w:cs="Arial"/>
                <w:sz w:val="20"/>
                <w:szCs w:val="20"/>
              </w:rPr>
              <w:t xml:space="preserve"> polietileno tereftalado (PET) de </w:t>
            </w:r>
            <w:r w:rsidRPr="00032603">
              <w:rPr>
                <w:rFonts w:ascii="Arial" w:hAnsi="Arial" w:cs="Arial"/>
                <w:b/>
                <w:bCs/>
                <w:sz w:val="20"/>
                <w:szCs w:val="20"/>
                <w:u w:val="single"/>
              </w:rPr>
              <w:t>400 g</w:t>
            </w:r>
            <w:r w:rsidRPr="00032603">
              <w:rPr>
                <w:rFonts w:ascii="Arial" w:hAnsi="Arial" w:cs="Arial"/>
                <w:sz w:val="20"/>
                <w:szCs w:val="20"/>
              </w:rPr>
              <w:t>, com dizeres de rotulagem, data de fabricação e validade.</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272, de 22 de setembro de 2005.</w:t>
            </w:r>
            <w:r w:rsidRPr="00032603">
              <w:rPr>
                <w:rFonts w:ascii="Arial" w:hAnsi="Arial" w:cs="Arial"/>
                <w:sz w:val="20"/>
                <w:szCs w:val="20"/>
              </w:rPr>
              <w:br/>
            </w:r>
            <w:r w:rsidRPr="00032603">
              <w:rPr>
                <w:rFonts w:ascii="Arial" w:hAnsi="Arial" w:cs="Arial"/>
                <w:b/>
                <w:bCs/>
                <w:color w:val="000000"/>
                <w:sz w:val="20"/>
                <w:szCs w:val="20"/>
              </w:rPr>
              <w:t xml:space="preserve">Marcas de referência: </w:t>
            </w:r>
            <w:r w:rsidRPr="00032603">
              <w:rPr>
                <w:rFonts w:ascii="Arial" w:hAnsi="Arial" w:cs="Arial"/>
                <w:color w:val="000000"/>
                <w:sz w:val="20"/>
                <w:szCs w:val="20"/>
              </w:rPr>
              <w:t>Ritter, Piá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24</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R$ 3,99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95,76</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12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Doce de leite em pasta/cremoso.</w:t>
            </w:r>
            <w:r w:rsidRPr="00032603">
              <w:rPr>
                <w:rFonts w:ascii="Arial" w:hAnsi="Arial" w:cs="Arial"/>
                <w:sz w:val="20"/>
                <w:szCs w:val="20"/>
              </w:rPr>
              <w:t xml:space="preserve"> Ingredientes: leite pasteurizado e açúcar. O doce de leite deverá ser fabricado com matérias-primas sãs e limpas, isentas de matéria terrosa, parasitos, e em perfeito estado de conservação. Não será permitida a adição de amido. Não deve conter glúten. Deve apresentar selo do SIF. Pode conter os aditivos permitidos pela legislação. Não pode conter corantes artificiais. Características sensoriais (organolépticas): Consistência cremosa ou pastosa, sem cristais perceptíveis sensorialmente; cor castanho caramelado proveniente da reação de Maillard; sabor e odor doce característico, sem sabores e odores estranhos.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potes de polietileno resistente com tampa hermeticamente fechada com lacre de proteção. Peso líquido de </w:t>
            </w:r>
            <w:r w:rsidRPr="00032603">
              <w:rPr>
                <w:rFonts w:ascii="Arial" w:hAnsi="Arial" w:cs="Arial"/>
                <w:b/>
                <w:bCs/>
                <w:sz w:val="20"/>
                <w:szCs w:val="20"/>
                <w:u w:val="single"/>
              </w:rPr>
              <w:t>400 g</w:t>
            </w:r>
            <w:r w:rsidRPr="00032603">
              <w:rPr>
                <w:rFonts w:ascii="Arial" w:hAnsi="Arial" w:cs="Arial"/>
                <w:sz w:val="20"/>
                <w:szCs w:val="20"/>
              </w:rPr>
              <w:t xml:space="preserve"> a </w:t>
            </w:r>
            <w:r w:rsidRPr="00032603">
              <w:rPr>
                <w:rFonts w:ascii="Arial" w:hAnsi="Arial" w:cs="Arial"/>
                <w:b/>
                <w:bCs/>
                <w:sz w:val="20"/>
                <w:szCs w:val="20"/>
                <w:u w:val="single"/>
              </w:rPr>
              <w:t>500 g</w:t>
            </w:r>
            <w:r w:rsidRPr="00032603">
              <w:rPr>
                <w:rFonts w:ascii="Arial" w:hAnsi="Arial" w:cs="Arial"/>
                <w:sz w:val="20"/>
                <w:szCs w:val="20"/>
              </w:rPr>
              <w:t>. Data de fabricação: o produto deve ter sido fabricado no máximo de 30 (trinta) dias antes da data de entrega. Prazo de validade: mínimo de 6 (seis) meses a partir da data da entrega.</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MU-MU, Elegê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48</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R$ 4,32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207,36</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Extrato de tomate</w:t>
            </w:r>
            <w:r w:rsidRPr="00032603">
              <w:rPr>
                <w:rFonts w:ascii="Arial" w:hAnsi="Arial" w:cs="Arial"/>
                <w:sz w:val="20"/>
                <w:szCs w:val="20"/>
              </w:rPr>
              <w:t>, de 1ª qualidade, concentrado puro (à base de tomate, sal e aditivos permitidos pela legislação vigente), cor vermelho, cheiro e sabor característico, isento de peles e sementes.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cartonada “Longa Vida” (Tetra Pak), lata ou sachet de</w:t>
            </w:r>
            <w:r w:rsidRPr="00032603">
              <w:rPr>
                <w:rFonts w:ascii="Arial" w:hAnsi="Arial" w:cs="Arial"/>
                <w:b/>
                <w:bCs/>
                <w:sz w:val="20"/>
                <w:szCs w:val="20"/>
              </w:rPr>
              <w:t xml:space="preserve"> </w:t>
            </w:r>
            <w:r w:rsidRPr="00032603">
              <w:rPr>
                <w:rFonts w:ascii="Arial" w:hAnsi="Arial" w:cs="Arial"/>
                <w:b/>
                <w:bCs/>
                <w:sz w:val="20"/>
                <w:szCs w:val="20"/>
                <w:u w:val="single"/>
              </w:rPr>
              <w:t>340 g</w:t>
            </w:r>
            <w:r w:rsidRPr="00032603">
              <w:rPr>
                <w:rFonts w:ascii="Arial" w:hAnsi="Arial" w:cs="Arial"/>
                <w:b/>
                <w:bCs/>
                <w:sz w:val="20"/>
                <w:szCs w:val="20"/>
              </w:rPr>
              <w:t xml:space="preserve">. </w:t>
            </w:r>
            <w:r w:rsidRPr="00032603">
              <w:rPr>
                <w:rFonts w:ascii="Arial" w:hAnsi="Arial" w:cs="Arial"/>
                <w:sz w:val="20"/>
                <w:szCs w:val="20"/>
              </w:rPr>
              <w:t>A embalagem deverá conte externamente os dados de identificação e procedência, informações nutricionais, número de lote, data de fabricação e validade, quantidade do produto.</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272, de 22 de setembro de 2005.</w:t>
            </w:r>
            <w:r w:rsidRPr="00032603">
              <w:rPr>
                <w:rFonts w:ascii="Arial" w:hAnsi="Arial" w:cs="Arial"/>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Elefante, Jurema, Predilecta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240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R$ 2,98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715,20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Ervilha reidratada em conserva</w:t>
            </w:r>
            <w:r w:rsidRPr="00032603">
              <w:rPr>
                <w:rFonts w:ascii="Arial" w:hAnsi="Arial" w:cs="Arial"/>
                <w:sz w:val="20"/>
                <w:szCs w:val="20"/>
              </w:rPr>
              <w:t xml:space="preserve">, em latas de </w:t>
            </w:r>
            <w:r w:rsidRPr="00032603">
              <w:rPr>
                <w:rFonts w:ascii="Arial" w:hAnsi="Arial" w:cs="Arial"/>
                <w:b/>
                <w:bCs/>
                <w:sz w:val="20"/>
                <w:szCs w:val="20"/>
                <w:u w:val="single"/>
              </w:rPr>
              <w:t>200 g</w:t>
            </w:r>
            <w:r w:rsidRPr="00032603">
              <w:rPr>
                <w:rFonts w:ascii="Arial" w:hAnsi="Arial" w:cs="Arial"/>
                <w:sz w:val="20"/>
                <w:szCs w:val="20"/>
              </w:rPr>
              <w:t xml:space="preserve"> drenada.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Bonduelle, Quero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R$ 1,79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214,80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Milho verde em conserva,</w:t>
            </w:r>
            <w:r w:rsidRPr="00032603">
              <w:rPr>
                <w:rFonts w:ascii="Arial" w:hAnsi="Arial" w:cs="Arial"/>
                <w:sz w:val="20"/>
                <w:szCs w:val="20"/>
              </w:rPr>
              <w:t xml:space="preserve"> em latas de </w:t>
            </w:r>
            <w:r w:rsidRPr="00032603">
              <w:rPr>
                <w:rFonts w:ascii="Arial" w:hAnsi="Arial" w:cs="Arial"/>
                <w:b/>
                <w:bCs/>
                <w:sz w:val="20"/>
                <w:szCs w:val="20"/>
                <w:u w:val="single"/>
              </w:rPr>
              <w:t>200 g</w:t>
            </w:r>
            <w:r w:rsidRPr="00032603">
              <w:rPr>
                <w:rFonts w:ascii="Arial" w:hAnsi="Arial" w:cs="Arial"/>
                <w:sz w:val="20"/>
                <w:szCs w:val="20"/>
              </w:rPr>
              <w:t xml:space="preserve"> drenado.</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Bonduelle, Quero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R$ 1,76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211,20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16</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Margarina cremosa com sal</w:t>
            </w:r>
            <w:r w:rsidRPr="00032603">
              <w:rPr>
                <w:rFonts w:ascii="Arial" w:hAnsi="Arial" w:cs="Arial"/>
                <w:sz w:val="20"/>
                <w:szCs w:val="20"/>
              </w:rPr>
              <w:t>, de primeira qualidade, com no mínimo 80% de lipídios, isenta de gorduras trans. A</w:t>
            </w:r>
            <w:r w:rsidRPr="00032603">
              <w:rPr>
                <w:rFonts w:ascii="Arial" w:hAnsi="Arial" w:cs="Arial"/>
                <w:b/>
                <w:bCs/>
                <w:sz w:val="20"/>
                <w:szCs w:val="20"/>
              </w:rPr>
              <w:t xml:space="preserve"> </w:t>
            </w:r>
            <w:r w:rsidRPr="00032603">
              <w:rPr>
                <w:rFonts w:ascii="Arial" w:hAnsi="Arial" w:cs="Arial"/>
                <w:sz w:val="20"/>
                <w:szCs w:val="20"/>
              </w:rPr>
              <w:t>apresentação, aspecto, cheiro, sabor e cor peculiares aos mesmos e deverão estar isentos de ranço e outras características indesejáveis.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pote de poliproprileno atóxico resistente, original do fabricante, apresentando vedação adequada, com </w:t>
            </w:r>
            <w:r w:rsidRPr="00032603">
              <w:rPr>
                <w:rFonts w:ascii="Arial" w:hAnsi="Arial" w:cs="Arial"/>
                <w:b/>
                <w:bCs/>
                <w:sz w:val="20"/>
                <w:szCs w:val="20"/>
                <w:u w:val="single"/>
              </w:rPr>
              <w:t>500 g</w:t>
            </w:r>
            <w:r w:rsidRPr="00032603">
              <w:rPr>
                <w:rFonts w:ascii="Arial" w:hAnsi="Arial" w:cs="Arial"/>
                <w:sz w:val="20"/>
                <w:szCs w:val="20"/>
              </w:rPr>
              <w:t>. Deverá conter externamente os dados de identificação, procedência, informações nutricionais, número de lote, data de fabricação e validade.</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Resolução - RDC nº 270, de 22 de setembro </w:t>
            </w:r>
            <w:r w:rsidRPr="00032603">
              <w:rPr>
                <w:rFonts w:ascii="Arial" w:hAnsi="Arial" w:cs="Arial"/>
                <w:sz w:val="20"/>
                <w:szCs w:val="20"/>
              </w:rPr>
              <w:lastRenderedPageBreak/>
              <w:t>de 2005, Resolução - RDC nº 360, de 23 de dezembro de 2003.</w:t>
            </w:r>
            <w:r w:rsidRPr="00032603">
              <w:rPr>
                <w:rFonts w:ascii="Arial" w:hAnsi="Arial" w:cs="Arial"/>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Qualy, Delícia Supreme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48</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R$ 3,85</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184,80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17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Manteiga  pura  com  sal.</w:t>
            </w:r>
            <w:r w:rsidRPr="00032603">
              <w:rPr>
                <w:rFonts w:ascii="Arial" w:hAnsi="Arial" w:cs="Arial"/>
                <w:sz w:val="20"/>
                <w:szCs w:val="20"/>
              </w:rPr>
              <w:t xml:space="preserve">  Embalagem  com  200g,  contendo  dados  de  identificação do   produto,   marca   do   fabricante,   prazo   de validade  e  peso  líquido.  O  produto  deverá  ter registro     no     Ministério     da     Saúde     e/ou Agricultura.  Deverá  ser  transportado  em  carros fechados    refrigerados,    em    embalagens    e temperaturas corretas (10ºc ou de acordo com o fabricante) e adequadas, respeitando a características  do   produto.  De   modo   que   as embalagens   não   se   apresente   estufadas   ou alteradas.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R$ 6,82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818,40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Farinha de mandioca</w:t>
            </w:r>
            <w:r w:rsidRPr="00032603">
              <w:rPr>
                <w:rFonts w:ascii="Arial" w:hAnsi="Arial" w:cs="Arial"/>
                <w:sz w:val="20"/>
                <w:szCs w:val="20"/>
              </w:rPr>
              <w:t xml:space="preserve"> de primeira qualidade, torrada, fina, obtido dos processos de ralar e torrar mandioca, seca, branca, isenta de matéria terrosa, fungos ou parasitas e livres de umidade e fragmentos estranhos.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polietileno de baixa densidade de </w:t>
            </w:r>
            <w:r w:rsidRPr="00032603">
              <w:rPr>
                <w:rFonts w:ascii="Arial" w:hAnsi="Arial" w:cs="Arial"/>
                <w:b/>
                <w:bCs/>
                <w:sz w:val="20"/>
                <w:szCs w:val="20"/>
                <w:u w:val="single"/>
              </w:rPr>
              <w:t>1 kg</w:t>
            </w:r>
            <w:r w:rsidRPr="00032603">
              <w:rPr>
                <w:rFonts w:ascii="Arial" w:hAnsi="Arial" w:cs="Arial"/>
                <w:sz w:val="20"/>
                <w:szCs w:val="20"/>
              </w:rPr>
              <w:t>.</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263,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Tupã, Helena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R$ 2,88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144,00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19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Farinha de milho (fubá de milho amarelo) </w:t>
            </w:r>
            <w:r w:rsidRPr="00032603">
              <w:rPr>
                <w:rFonts w:ascii="Arial" w:hAnsi="Arial" w:cs="Arial"/>
                <w:sz w:val="20"/>
                <w:szCs w:val="20"/>
              </w:rPr>
              <w:t>do grão de milho moído, de cor amarela, com aspecto, cor sabor e odor próprio, com ausência de umidade, fermentação, ranço, isento de sujidades, parasitas e larvas.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acondicionada em saco plástico transparente, atóxico e intacto. Apresentando externamente dados de identificação, procedência, informações nutricionais, número de lote data de validade, quantidade do produto, e número do registro no Ministério da Agricultura, contendo </w:t>
            </w:r>
            <w:r w:rsidRPr="00032603">
              <w:rPr>
                <w:rFonts w:ascii="Arial" w:hAnsi="Arial" w:cs="Arial"/>
                <w:b/>
                <w:bCs/>
                <w:sz w:val="20"/>
                <w:szCs w:val="20"/>
                <w:u w:val="single"/>
              </w:rPr>
              <w:t xml:space="preserve">1 kg </w:t>
            </w:r>
            <w:r w:rsidRPr="00032603">
              <w:rPr>
                <w:rFonts w:ascii="Arial" w:hAnsi="Arial" w:cs="Arial"/>
                <w:sz w:val="20"/>
                <w:szCs w:val="20"/>
              </w:rPr>
              <w:t>de peso líquido.</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Yoki, Kipolenta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R$ 3,13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156,50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Farinha de trigo branca: </w:t>
            </w:r>
            <w:r w:rsidRPr="00032603">
              <w:rPr>
                <w:rFonts w:ascii="Arial" w:hAnsi="Arial" w:cs="Arial"/>
                <w:sz w:val="20"/>
                <w:szCs w:val="20"/>
              </w:rPr>
              <w:t>farinha especial, tipo 1, obtida do trigo moído, limpo, desgerminado, enriquecida com ferro e ácido fólico, de coloração branca, isenta de umidade, fermentação ou ranço, e materiais estranhos.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acondicionada em pacote original, não violado e resistente. Apresentando externamente dados de identificação, procedência, informações nutricionais, número de lote data de validade, quantidade do produto. Pacote contendo </w:t>
            </w:r>
            <w:r w:rsidRPr="00032603">
              <w:rPr>
                <w:rFonts w:ascii="Arial" w:hAnsi="Arial" w:cs="Arial"/>
                <w:b/>
                <w:bCs/>
                <w:sz w:val="20"/>
                <w:szCs w:val="20"/>
                <w:u w:val="single"/>
              </w:rPr>
              <w:t>1 kg</w:t>
            </w:r>
            <w:r w:rsidRPr="00032603">
              <w:rPr>
                <w:rFonts w:ascii="Arial" w:hAnsi="Arial" w:cs="Arial"/>
                <w:sz w:val="20"/>
                <w:szCs w:val="20"/>
              </w:rPr>
              <w:t xml:space="preserve"> do produto (peso líquido).</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Nita, Dona Benta, Renata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610,00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Macarrão </w:t>
            </w:r>
            <w:r w:rsidRPr="00032603">
              <w:rPr>
                <w:rFonts w:ascii="Arial" w:hAnsi="Arial" w:cs="Arial"/>
                <w:sz w:val="20"/>
                <w:szCs w:val="20"/>
              </w:rPr>
              <w:t>tipo espaguete ou talharim com ovos</w:t>
            </w:r>
            <w:r w:rsidRPr="00032603">
              <w:rPr>
                <w:rFonts w:ascii="Arial" w:hAnsi="Arial" w:cs="Arial"/>
                <w:b/>
                <w:bCs/>
                <w:sz w:val="20"/>
                <w:szCs w:val="20"/>
              </w:rPr>
              <w:t xml:space="preserve">, de 1ª qualidade, </w:t>
            </w:r>
            <w:r w:rsidRPr="00032603">
              <w:rPr>
                <w:rFonts w:ascii="Arial" w:hAnsi="Arial" w:cs="Arial"/>
                <w:sz w:val="20"/>
                <w:szCs w:val="20"/>
              </w:rPr>
              <w:t>intacto e hermeticamente vedado, na porção de 80g aproximadamente, de 62g de carboidratos, 8,8g de proteínas e 0,8g de lipídios. Ingredientes: farinha de trigo comum enriquecida com ferro e ácido fólico, sêmola de trigo enriquecida com ferro e ácido fólico, ovos e corantes naturais cúrcuma e urucum. Contém glúten. As massas ao serem postas na água não devem turvar antes da cocção, não podem estar fermentadas ou rançosas. Devem estar isenta sujidades, parasitas, admitindo umidade máxima 13%.</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polietileno transparente, atóxica de </w:t>
            </w:r>
            <w:r w:rsidRPr="00032603">
              <w:rPr>
                <w:rFonts w:ascii="Arial" w:hAnsi="Arial" w:cs="Arial"/>
                <w:b/>
                <w:bCs/>
                <w:sz w:val="20"/>
                <w:szCs w:val="20"/>
                <w:u w:val="single"/>
              </w:rPr>
              <w:t>500 g</w:t>
            </w:r>
            <w:r w:rsidRPr="00032603">
              <w:rPr>
                <w:rFonts w:ascii="Arial" w:hAnsi="Arial" w:cs="Arial"/>
                <w:sz w:val="20"/>
                <w:szCs w:val="20"/>
              </w:rPr>
              <w:t>, devendo conter a data de fabricação e validade.</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263, de 22 de setembro de 2005 e Resolução RDC 12/01.</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Parati, Isabela, Galo e Dona Benta </w:t>
            </w:r>
            <w:r w:rsidRPr="00032603">
              <w:rPr>
                <w:rFonts w:ascii="Arial" w:hAnsi="Arial" w:cs="Arial"/>
                <w:sz w:val="20"/>
                <w:szCs w:val="20"/>
              </w:rPr>
              <w:lastRenderedPageBreak/>
              <w:t>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R$ 3,14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942,00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22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Feijão preto,</w:t>
            </w:r>
            <w:r w:rsidRPr="00032603">
              <w:rPr>
                <w:rFonts w:ascii="Arial" w:hAnsi="Arial" w:cs="Arial"/>
                <w:sz w:val="20"/>
                <w:szCs w:val="20"/>
              </w:rPr>
              <w:t xml:space="preserve"> 1º qualidade (tipo 1), novo, constituído de grãos inteiros grandes e sãos, isento de material terroso, sujidades e outras variedades e espécies. Registrado no Ministério da Saúde e atender a Portaria 451/97 e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plástico de polietileno, transparentes, isento de sujidades, não violados, resistentes, original do fabricante, de </w:t>
            </w:r>
            <w:r w:rsidRPr="00032603">
              <w:rPr>
                <w:rFonts w:ascii="Arial" w:hAnsi="Arial" w:cs="Arial"/>
                <w:b/>
                <w:bCs/>
                <w:sz w:val="20"/>
                <w:szCs w:val="20"/>
                <w:u w:val="single"/>
              </w:rPr>
              <w:t>1 Kg</w:t>
            </w:r>
            <w:r w:rsidRPr="00032603">
              <w:rPr>
                <w:rFonts w:ascii="Arial" w:hAnsi="Arial" w:cs="Arial"/>
                <w:sz w:val="20"/>
                <w:szCs w:val="20"/>
              </w:rPr>
              <w:t>, acondicionados em fardos lacrados. A embalagem deverá conter externamente os dados de identificação, procedência, informações nutricionais, número de lote, marca do fabricante, prazo de validade e peso líquido.</w:t>
            </w:r>
            <w:r w:rsidRPr="00032603">
              <w:rPr>
                <w:rFonts w:ascii="Arial" w:hAnsi="Arial" w:cs="Arial"/>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Do Campo, Caldo Bom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R$ 3,98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1.194,00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Leite líquido integral, homogeneizado, submetido ao processo de ultra pasteurização, esterilizado (UHT), longa vida, </w:t>
            </w:r>
            <w:r w:rsidRPr="00032603">
              <w:rPr>
                <w:rFonts w:ascii="Arial" w:hAnsi="Arial" w:cs="Arial"/>
                <w:sz w:val="20"/>
                <w:szCs w:val="20"/>
              </w:rPr>
              <w:t>contendo marca do fabricante, prazo de validade e peso líquido. Ter registro no MA e/ou MS.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cartonada “Longa Vida” (tetra pak) de </w:t>
            </w:r>
            <w:r w:rsidRPr="00032603">
              <w:rPr>
                <w:rFonts w:ascii="Arial" w:hAnsi="Arial" w:cs="Arial"/>
                <w:b/>
                <w:bCs/>
                <w:sz w:val="20"/>
                <w:szCs w:val="20"/>
                <w:u w:val="single"/>
              </w:rPr>
              <w:t>1 l</w:t>
            </w:r>
            <w:r w:rsidRPr="00032603">
              <w:rPr>
                <w:rFonts w:ascii="Arial" w:hAnsi="Arial" w:cs="Arial"/>
                <w:sz w:val="20"/>
                <w:szCs w:val="20"/>
              </w:rPr>
              <w:t>. Primária: U.H.T. (do inglês Ultra High Temperature), hermeticamente fechadas. Secundária: Embalagem de mercado que preserve a integridade e qualidade do produto. A rotulagem deve atender a legislação vigente.</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Portaria nº 368 de 04/09/97 – MAA; Portaria nº 370 de 04/09/97 – MAA; Resolução RDC nº 12 de 02/01/98 – ANVISA/MS; Resolução RDC nº 360 de 21/03/01 – ANVISA/MS; Instrução Normativa nº 22 de 24/11/05 – MAPA.</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Ninho, Batavo, Elegê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LITRO</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2000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R$ 2,35</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4.700,00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Óleo de soja refinado, </w:t>
            </w:r>
            <w:r w:rsidRPr="00032603">
              <w:rPr>
                <w:rFonts w:ascii="Arial" w:hAnsi="Arial" w:cs="Arial"/>
                <w:sz w:val="20"/>
                <w:szCs w:val="20"/>
              </w:rPr>
              <w:t>de primeira qualidade, 100% natural; comestível; extrato refinado, acidez máxima de 0,6 mg KOH/g, isento de gorduras trans.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em polietileno tereftalado (PET), original do fabricante, de </w:t>
            </w:r>
            <w:r w:rsidRPr="00032603">
              <w:rPr>
                <w:rFonts w:ascii="Arial" w:hAnsi="Arial" w:cs="Arial"/>
                <w:b/>
                <w:bCs/>
                <w:sz w:val="20"/>
                <w:szCs w:val="20"/>
                <w:u w:val="single"/>
              </w:rPr>
              <w:t>900 ml</w:t>
            </w:r>
            <w:r w:rsidRPr="00032603">
              <w:rPr>
                <w:rFonts w:ascii="Arial" w:hAnsi="Arial" w:cs="Arial"/>
                <w:sz w:val="20"/>
                <w:szCs w:val="20"/>
              </w:rPr>
              <w:t>. A embalagem deverá conter externamente os dados de identificação e procedência, número do lote, data de fabricação, quantidade do produto.</w:t>
            </w:r>
            <w:r w:rsidRPr="00032603">
              <w:rPr>
                <w:rFonts w:ascii="Arial" w:hAnsi="Arial" w:cs="Arial"/>
                <w:sz w:val="20"/>
                <w:szCs w:val="20"/>
              </w:rPr>
              <w:br/>
            </w:r>
            <w:r w:rsidRPr="00032603">
              <w:rPr>
                <w:rFonts w:ascii="Arial" w:hAnsi="Arial" w:cs="Arial"/>
                <w:b/>
                <w:bCs/>
                <w:sz w:val="20"/>
                <w:szCs w:val="20"/>
              </w:rPr>
              <w:t>Legislação:</w:t>
            </w:r>
            <w:r w:rsidRPr="00032603">
              <w:rPr>
                <w:rFonts w:ascii="Arial" w:hAnsi="Arial" w:cs="Arial"/>
                <w:sz w:val="20"/>
                <w:szCs w:val="20"/>
              </w:rPr>
              <w:t xml:space="preserve"> Resolução - RDC nº 270, de 22 de setembro de 2005.</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Soya, Primor, Leve, Liza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R$ 3,49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872,50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Vinagre de álcool,</w:t>
            </w:r>
            <w:r w:rsidRPr="00032603">
              <w:rPr>
                <w:rFonts w:ascii="Arial" w:hAnsi="Arial" w:cs="Arial"/>
                <w:sz w:val="20"/>
                <w:szCs w:val="20"/>
              </w:rPr>
              <w:t xml:space="preserve"> líquido límpido, cor, cheiro e sabor próprio, isento de sujidades, parasitas e larvas.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em PVC (policloreto de vinila) ou polietileno tereftalado (pet), atóxico, com </w:t>
            </w:r>
            <w:r w:rsidRPr="00032603">
              <w:rPr>
                <w:rFonts w:ascii="Arial" w:hAnsi="Arial" w:cs="Arial"/>
                <w:b/>
                <w:bCs/>
                <w:sz w:val="20"/>
                <w:szCs w:val="20"/>
                <w:u w:val="single"/>
              </w:rPr>
              <w:t>900 ml</w:t>
            </w:r>
            <w:r w:rsidRPr="00032603">
              <w:rPr>
                <w:rFonts w:ascii="Arial" w:hAnsi="Arial" w:cs="Arial"/>
                <w:sz w:val="20"/>
                <w:szCs w:val="20"/>
              </w:rPr>
              <w:t>.</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Heining, Chemim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R$ 1,77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177,00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26</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Leite Condensado</w:t>
            </w:r>
            <w:r w:rsidRPr="00032603">
              <w:rPr>
                <w:rFonts w:ascii="Arial" w:hAnsi="Arial" w:cs="Arial"/>
                <w:color w:val="000000"/>
                <w:sz w:val="20"/>
                <w:szCs w:val="20"/>
              </w:rPr>
              <w:t>. Obtido pela desidratação do leite, adicionado de sacarose ou glicose de consistência cremosa e textura homogênea.</w:t>
            </w:r>
            <w:r w:rsidRPr="00032603">
              <w:rPr>
                <w:rFonts w:ascii="Arial" w:hAnsi="Arial" w:cs="Arial"/>
                <w:color w:val="000000"/>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acondicionado em lata limpa, isenta de ferrugem, não amassada, não estufada, resistente, que garanta a integridade do produto até o momento do consumo. Lata com </w:t>
            </w:r>
            <w:r w:rsidRPr="00032603">
              <w:rPr>
                <w:rFonts w:ascii="Arial" w:hAnsi="Arial" w:cs="Arial"/>
                <w:b/>
                <w:bCs/>
                <w:sz w:val="20"/>
                <w:szCs w:val="20"/>
              </w:rPr>
              <w:t>0,395 kg</w:t>
            </w:r>
            <w:r w:rsidRPr="00032603">
              <w:rPr>
                <w:rFonts w:ascii="Arial" w:hAnsi="Arial" w:cs="Arial"/>
                <w:sz w:val="20"/>
                <w:szCs w:val="20"/>
              </w:rPr>
              <w:t>. A embalagem deverá conter externamente os dados de identificação, procedência. Informações nutricionais, número de lote, quantidade do produto.</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Moça, Itambé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R$ 3,12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468,00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27</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Creme de leite -</w:t>
            </w:r>
            <w:r w:rsidRPr="00032603">
              <w:rPr>
                <w:rFonts w:ascii="Arial" w:hAnsi="Arial" w:cs="Arial"/>
                <w:color w:val="000000"/>
                <w:sz w:val="20"/>
                <w:szCs w:val="20"/>
              </w:rPr>
              <w:t xml:space="preserve"> Creme de leite UHT, sabor suave, consistência firme.</w:t>
            </w:r>
            <w:r w:rsidRPr="00032603">
              <w:rPr>
                <w:rFonts w:ascii="Arial" w:hAnsi="Arial" w:cs="Arial"/>
                <w:color w:val="000000"/>
                <w:sz w:val="20"/>
                <w:szCs w:val="20"/>
              </w:rPr>
              <w:br/>
            </w:r>
            <w:r w:rsidRPr="00032603">
              <w:rPr>
                <w:rFonts w:ascii="Arial" w:hAnsi="Arial" w:cs="Arial"/>
                <w:b/>
                <w:bCs/>
                <w:sz w:val="20"/>
                <w:szCs w:val="20"/>
              </w:rPr>
              <w:lastRenderedPageBreak/>
              <w:t>Embalagem:</w:t>
            </w:r>
            <w:r w:rsidRPr="00032603">
              <w:rPr>
                <w:rFonts w:ascii="Arial" w:hAnsi="Arial" w:cs="Arial"/>
                <w:sz w:val="20"/>
                <w:szCs w:val="20"/>
              </w:rPr>
              <w:t xml:space="preserve"> acondicionado em lata limpa, isenta de ferrugem, não amassada, não estufada, resistente, que garanta a integridade do produto até o momento do consumo. Lata com </w:t>
            </w:r>
            <w:r w:rsidRPr="00032603">
              <w:rPr>
                <w:rFonts w:ascii="Arial" w:hAnsi="Arial" w:cs="Arial"/>
                <w:b/>
                <w:bCs/>
                <w:sz w:val="20"/>
                <w:szCs w:val="20"/>
              </w:rPr>
              <w:t>0,395 kg</w:t>
            </w:r>
            <w:r w:rsidRPr="00032603">
              <w:rPr>
                <w:rFonts w:ascii="Arial" w:hAnsi="Arial" w:cs="Arial"/>
                <w:sz w:val="20"/>
                <w:szCs w:val="20"/>
              </w:rPr>
              <w:t>. A embalagem deverá conter externamente os dados de identificação, procedência. Informações nutricionais, número de lote, quantidade do produto. Registro no Ministério da Agricultura/SIF/DIPOA.</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Nestlé, Itambé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R$ 2,41</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361,50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28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Suco em pó, sabores (laranja, limão, abacaxi, uva, morango, cajú e maracujá)</w:t>
            </w:r>
            <w:r w:rsidRPr="00032603">
              <w:rPr>
                <w:rFonts w:ascii="Arial" w:hAnsi="Arial" w:cs="Arial"/>
                <w:sz w:val="20"/>
                <w:szCs w:val="20"/>
              </w:rPr>
              <w:t>, já adoçado, rendimento de 1 Litro, preparado sólido artificial para refresco de diversos sabores. Devem estar isentos de matéria terrosa, parasitas, fungos insetos, bem como livres de umidade.</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polietileno atóxico, resistentes, com </w:t>
            </w:r>
            <w:r w:rsidRPr="00032603">
              <w:rPr>
                <w:rFonts w:ascii="Arial" w:hAnsi="Arial" w:cs="Arial"/>
                <w:b/>
                <w:bCs/>
                <w:sz w:val="20"/>
                <w:szCs w:val="20"/>
                <w:u w:val="single"/>
              </w:rPr>
              <w:t>peso líquido de 30 ou 35 g</w:t>
            </w:r>
            <w:r w:rsidRPr="00032603">
              <w:rPr>
                <w:rFonts w:ascii="Arial" w:hAnsi="Arial" w:cs="Arial"/>
                <w:sz w:val="20"/>
                <w:szCs w:val="20"/>
              </w:rPr>
              <w:t xml:space="preserve">, com </w:t>
            </w:r>
            <w:r w:rsidRPr="00032603">
              <w:rPr>
                <w:rFonts w:ascii="Arial" w:hAnsi="Arial" w:cs="Arial"/>
                <w:b/>
                <w:bCs/>
                <w:sz w:val="20"/>
                <w:szCs w:val="20"/>
                <w:u w:val="single"/>
              </w:rPr>
              <w:t>rendimento</w:t>
            </w:r>
            <w:r w:rsidRPr="00032603">
              <w:rPr>
                <w:rFonts w:ascii="Arial" w:hAnsi="Arial" w:cs="Arial"/>
                <w:sz w:val="20"/>
                <w:szCs w:val="20"/>
              </w:rPr>
              <w:t xml:space="preserve"> de </w:t>
            </w:r>
            <w:r w:rsidRPr="00032603">
              <w:rPr>
                <w:rFonts w:ascii="Arial" w:hAnsi="Arial" w:cs="Arial"/>
                <w:b/>
                <w:bCs/>
                <w:sz w:val="20"/>
                <w:szCs w:val="20"/>
                <w:u w:val="single"/>
              </w:rPr>
              <w:t>1 l</w:t>
            </w:r>
            <w:r w:rsidRPr="00032603">
              <w:rPr>
                <w:rFonts w:ascii="Arial" w:hAnsi="Arial" w:cs="Arial"/>
                <w:sz w:val="20"/>
                <w:szCs w:val="20"/>
              </w:rPr>
              <w:t>.</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39, de 21 de março de 2001.</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Tang, MID, Frisco, Camp, Nestlé La Frutta, Nutrinho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1.236,00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29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Sal refinado</w:t>
            </w:r>
            <w:r w:rsidRPr="00032603">
              <w:rPr>
                <w:rFonts w:ascii="Arial" w:hAnsi="Arial" w:cs="Arial"/>
                <w:sz w:val="20"/>
                <w:szCs w:val="20"/>
              </w:rPr>
              <w:t>, iodado ou iodatado, para consumo doméstico, com granulação uniforme e com cristais brancos, isento de impurezas e umidade, com no mínimo 98,5% de cloreto de sódio e com dosagem de sais iodo de no mínimo 10 mg e no máximo 15 mg de iodo por quilo de acordo com a legislação federal especificada, acondicionado em saco plástico, íntegro, atóxico, resistente, vedado hermeticamente e limpo. Com registro no Ministério da Agricultura ou Ministério da Saúde.</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plástico de polietileno, transparente original do fabricante, de </w:t>
            </w:r>
            <w:r w:rsidRPr="00032603">
              <w:rPr>
                <w:rFonts w:ascii="Arial" w:hAnsi="Arial" w:cs="Arial"/>
                <w:b/>
                <w:bCs/>
                <w:sz w:val="20"/>
                <w:szCs w:val="20"/>
                <w:u w:val="single"/>
              </w:rPr>
              <w:t>1 kg</w:t>
            </w:r>
            <w:r w:rsidRPr="00032603">
              <w:rPr>
                <w:rFonts w:ascii="Arial" w:hAnsi="Arial" w:cs="Arial"/>
                <w:sz w:val="20"/>
                <w:szCs w:val="20"/>
              </w:rPr>
              <w:t>. A embalagem deverá conter externamente os dados de identificação e procedência, número do lote data de fabricação, quantidade do produto, número de registro.</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Resolução - RDC nº 130, de 26 de maio de 2003, Decreto nº 75.697, de 6 de maio de 1975, Resolução - RDC nº 28, de 28 de março de 2000 e Lei nº 6.150, de 3 de dezembro de 1974.</w:t>
            </w:r>
            <w:r w:rsidRPr="00032603">
              <w:rPr>
                <w:rFonts w:ascii="Arial" w:hAnsi="Arial" w:cs="Arial"/>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Diana, Lebre, Zizo, Cisne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R$ 1,41</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70,50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Orégano</w:t>
            </w:r>
            <w:r w:rsidRPr="00032603">
              <w:rPr>
                <w:rFonts w:ascii="Arial" w:hAnsi="Arial" w:cs="Arial"/>
                <w:sz w:val="20"/>
                <w:szCs w:val="20"/>
              </w:rPr>
              <w:t>, folhas da planta Origanum vulgare L., popularmente conhecido como "Orégano", acompanhada ou não de pequena porção de sumidades florais. Sãs, limpas e secas. Aspecto: folha ovalada seca. Cor: verde-pardacenta. Cheiro: próprio. Sabor: próprio. Livre de sujidades, parasitas, fungos ou contaminantes.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apresentando externamente dados de identificação, procedência, informações nutricionais, número de lote data de validade, quantidade do produto, e número do registro no Ministério da Agricultura, contendo </w:t>
            </w:r>
            <w:r w:rsidRPr="00032603">
              <w:rPr>
                <w:rFonts w:ascii="Arial" w:hAnsi="Arial" w:cs="Arial"/>
                <w:b/>
                <w:bCs/>
                <w:sz w:val="20"/>
                <w:szCs w:val="20"/>
                <w:u w:val="single"/>
              </w:rPr>
              <w:t>100 g</w:t>
            </w:r>
            <w:r w:rsidRPr="00032603">
              <w:rPr>
                <w:rFonts w:ascii="Arial" w:hAnsi="Arial" w:cs="Arial"/>
                <w:sz w:val="20"/>
                <w:szCs w:val="20"/>
              </w:rPr>
              <w:t xml:space="preserve"> de peso líquido.</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Uniagro, Chelli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70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R$ 5,16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361,20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Batata palha batata frita processada; </w:t>
            </w:r>
            <w:r w:rsidRPr="00032603">
              <w:rPr>
                <w:rFonts w:ascii="Arial" w:hAnsi="Arial" w:cs="Arial"/>
                <w:sz w:val="20"/>
                <w:szCs w:val="20"/>
              </w:rPr>
              <w:t>sabor natural, tipo palha, composição básica gordura vegetal, sal refinado, sabor natural.</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acondicionado em embalagem plástica, atóxica, flexível, termosselada, contendo </w:t>
            </w:r>
            <w:r w:rsidRPr="00032603">
              <w:rPr>
                <w:rFonts w:ascii="Arial" w:hAnsi="Arial" w:cs="Arial"/>
                <w:b/>
                <w:bCs/>
                <w:sz w:val="20"/>
                <w:szCs w:val="20"/>
                <w:u w:val="single"/>
              </w:rPr>
              <w:t>400 g</w:t>
            </w:r>
            <w:r w:rsidRPr="00032603">
              <w:rPr>
                <w:rFonts w:ascii="Arial" w:hAnsi="Arial" w:cs="Arial"/>
                <w:sz w:val="20"/>
                <w:szCs w:val="20"/>
              </w:rPr>
              <w:t xml:space="preserve">, apresentando externamente dados de identificação, procedência, informações nutricionais, número de lote data de validade, quantidade do produto. </w:t>
            </w:r>
            <w:r w:rsidRPr="00032603">
              <w:rPr>
                <w:rFonts w:ascii="Arial" w:hAnsi="Arial" w:cs="Arial"/>
                <w:sz w:val="20"/>
                <w:szCs w:val="20"/>
              </w:rPr>
              <w:br/>
            </w:r>
            <w:r w:rsidRPr="00032603">
              <w:rPr>
                <w:rFonts w:ascii="Arial" w:hAnsi="Arial" w:cs="Arial"/>
                <w:b/>
                <w:bCs/>
                <w:sz w:val="20"/>
                <w:szCs w:val="20"/>
              </w:rPr>
              <w:lastRenderedPageBreak/>
              <w:t>Legislação:</w:t>
            </w:r>
            <w:r w:rsidRPr="00032603">
              <w:rPr>
                <w:rFonts w:ascii="Arial" w:hAnsi="Arial" w:cs="Arial"/>
                <w:sz w:val="20"/>
                <w:szCs w:val="20"/>
              </w:rPr>
              <w:t xml:space="preserve"> suas condições deverão estar de acordo com a portaria cvs 06/99 de 10/03/99.</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Ki Fritas, Mister Poteitos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R$ 9,91</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1.486,50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32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Fermento biológico fresco:</w:t>
            </w:r>
            <w:r w:rsidRPr="00032603">
              <w:rPr>
                <w:rFonts w:ascii="Arial" w:hAnsi="Arial" w:cs="Arial"/>
                <w:sz w:val="20"/>
                <w:szCs w:val="20"/>
              </w:rPr>
              <w:t xml:space="preserve"> Composição: Saccharomyces cerevisiae.</w:t>
            </w:r>
            <w:r w:rsidRPr="00032603">
              <w:rPr>
                <w:rFonts w:ascii="Arial" w:hAnsi="Arial" w:cs="Arial"/>
                <w:sz w:val="20"/>
                <w:szCs w:val="20"/>
              </w:rPr>
              <w:br/>
            </w:r>
            <w:r w:rsidRPr="00032603">
              <w:rPr>
                <w:rFonts w:ascii="Arial" w:hAnsi="Arial" w:cs="Arial"/>
                <w:b/>
                <w:bCs/>
                <w:sz w:val="20"/>
                <w:szCs w:val="20"/>
              </w:rPr>
              <w:t>Embalagem: e</w:t>
            </w:r>
            <w:r w:rsidRPr="00032603">
              <w:rPr>
                <w:rFonts w:ascii="Arial" w:hAnsi="Arial" w:cs="Arial"/>
                <w:sz w:val="20"/>
                <w:szCs w:val="20"/>
              </w:rPr>
              <w:t>mbalagem primária: Pacote contendo 4 tabletes de 15g cada, embalados individualmente, devidamente rotulada conforme legislação vigente; validade: 1 a 2 meses a partir da data de fabricação.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R$ 3,04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91,20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Fermento químico em pó</w:t>
            </w:r>
            <w:r w:rsidRPr="00032603">
              <w:rPr>
                <w:rFonts w:ascii="Arial" w:hAnsi="Arial" w:cs="Arial"/>
                <w:sz w:val="20"/>
                <w:szCs w:val="20"/>
              </w:rPr>
              <w:t xml:space="preserve"> - Produto formado por substância ou mistura de substâncias químicas que pela influência do calor e/ou umidade, produz desprendimento gasoso capaz de expandir massas elaboradas com farinha, amido ou féculas, aumentando-lhes o volume e a porosidade. </w:t>
            </w:r>
            <w:r w:rsidRPr="00032603">
              <w:rPr>
                <w:rFonts w:ascii="Arial" w:hAnsi="Arial" w:cs="Arial"/>
                <w:b/>
                <w:bCs/>
                <w:sz w:val="20"/>
                <w:szCs w:val="20"/>
              </w:rPr>
              <w:t>Embalagem: e</w:t>
            </w:r>
            <w:r w:rsidRPr="00032603">
              <w:rPr>
                <w:rFonts w:ascii="Arial" w:hAnsi="Arial" w:cs="Arial"/>
                <w:sz w:val="20"/>
                <w:szCs w:val="20"/>
              </w:rPr>
              <w:t xml:space="preserve">mbalagem em lata ou plástico de </w:t>
            </w:r>
            <w:r w:rsidRPr="00032603">
              <w:rPr>
                <w:rFonts w:ascii="Arial" w:hAnsi="Arial" w:cs="Arial"/>
                <w:b/>
                <w:bCs/>
                <w:sz w:val="20"/>
                <w:szCs w:val="20"/>
                <w:u w:val="single"/>
              </w:rPr>
              <w:t>250 g</w:t>
            </w:r>
            <w:r w:rsidRPr="00032603">
              <w:rPr>
                <w:rFonts w:ascii="Arial" w:hAnsi="Arial" w:cs="Arial"/>
                <w:sz w:val="20"/>
                <w:szCs w:val="20"/>
              </w:rPr>
              <w:t>. No rótulo deverá conter denominação e as recomendações. Rotulagem Nutricional Obrigatória.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R$ 5,58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167,40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Bolacha de água e sal </w:t>
            </w:r>
            <w:r w:rsidRPr="00032603">
              <w:rPr>
                <w:rFonts w:ascii="Arial" w:hAnsi="Arial" w:cs="Arial"/>
                <w:sz w:val="20"/>
                <w:szCs w:val="20"/>
              </w:rPr>
              <w:t>– Ingredientes: Farinha de trigo rica com ferro e ácido fólico, Açúcar, Gordura vegetal hidrogenada de soja, Amido de milho, malto dextrina, Leite em pó e Sal. Contém: estabilizante: Lecitina de Soja, fermento químico: bicarbonato de sódio, aroma natural reforçado de limão e acidulante: ácido cítrico.</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apresentando externamente dados de identificação, procedência, informações nutricionais, número de lote, data de validade. Pacote com </w:t>
            </w:r>
            <w:r w:rsidRPr="00032603">
              <w:rPr>
                <w:rFonts w:ascii="Arial" w:hAnsi="Arial" w:cs="Arial"/>
                <w:b/>
                <w:bCs/>
                <w:sz w:val="20"/>
                <w:szCs w:val="20"/>
                <w:u w:val="single"/>
              </w:rPr>
              <w:t>400 g</w:t>
            </w:r>
            <w:r w:rsidRPr="00032603">
              <w:rPr>
                <w:rFonts w:ascii="Arial" w:hAnsi="Arial" w:cs="Arial"/>
                <w:sz w:val="20"/>
                <w:szCs w:val="20"/>
              </w:rPr>
              <w:t>.</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R$ 5,36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1.876,00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Biscoito doce tipo laminado de leite</w:t>
            </w:r>
            <w:r w:rsidRPr="00032603">
              <w:rPr>
                <w:rFonts w:ascii="Arial" w:hAnsi="Arial" w:cs="Arial"/>
                <w:sz w:val="20"/>
                <w:szCs w:val="20"/>
              </w:rPr>
              <w:t xml:space="preserve"> - o produto deve apresentar-se íntegro, com sabor e odor agradável, formato quadrado ou retangular. Ingredientes: Farinha de trigo enriquecida com ferro e ácido fólico (vitamina B9), açúcar, gordura vegetal hidrogenada, açúcar invertido, amido, soro de leite, fosfato tricálcico, sal. Fermento químico: Bicarbonato de amônio (INSS 503ii), bicarbonato de sódio (INS 500ii) e pirofosfato ácido de sódio (INS 450i), emulsificante lecitina de soja (INS 322), aromatizante. Melhorador de farinha: Metabissulfito de sódio (INS 223) e protease (INS 1101i), pode conter traços de gergelim, contém glúten.</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em polietileno apresentando externamente dados de identificação, procedência, informações nutricionais, número de lote, data de validade. Data de fabricação: máximo de 30 dias. Pacote com </w:t>
            </w:r>
            <w:r w:rsidRPr="00032603">
              <w:rPr>
                <w:rFonts w:ascii="Arial" w:hAnsi="Arial" w:cs="Arial"/>
                <w:b/>
                <w:bCs/>
                <w:sz w:val="20"/>
                <w:szCs w:val="20"/>
                <w:u w:val="single"/>
              </w:rPr>
              <w:t>400 g</w:t>
            </w:r>
            <w:r w:rsidRPr="00032603">
              <w:rPr>
                <w:rFonts w:ascii="Arial" w:hAnsi="Arial" w:cs="Arial"/>
                <w:sz w:val="20"/>
                <w:szCs w:val="20"/>
              </w:rPr>
              <w:t>.</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R$ 3,86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1.351,00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36</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Milho de pipoca; </w:t>
            </w:r>
            <w:r w:rsidRPr="00032603">
              <w:rPr>
                <w:rFonts w:ascii="Arial" w:hAnsi="Arial" w:cs="Arial"/>
                <w:sz w:val="20"/>
                <w:szCs w:val="20"/>
              </w:rPr>
              <w:t>de primeira qualidade, beneficiado, polido, limpo; isento de sujidades, parasitas e larvas; admitindo umidade máxima de 14% por peso.</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plástico de polietileno, transparente original do fabricante, de </w:t>
            </w:r>
            <w:r w:rsidRPr="00032603">
              <w:rPr>
                <w:rFonts w:ascii="Arial" w:hAnsi="Arial" w:cs="Arial"/>
                <w:b/>
                <w:bCs/>
                <w:sz w:val="20"/>
                <w:szCs w:val="20"/>
                <w:u w:val="single"/>
              </w:rPr>
              <w:t>1 kg</w:t>
            </w:r>
            <w:r w:rsidRPr="00032603">
              <w:rPr>
                <w:rFonts w:ascii="Arial" w:hAnsi="Arial" w:cs="Arial"/>
                <w:sz w:val="20"/>
                <w:szCs w:val="20"/>
              </w:rPr>
              <w:t>. A embalagem deverá conter externamente os dados de identificação e procedência, número do lote data de fabricação, quantidade do produto, número de registro. Validade mínima de 04 meses a contar da data da entrega; e suas condições deverão estar de acordo com a portaria 263 de setembro de 2005 e suas alterações posteriores;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R$ 3,60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360,00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Maionese;</w:t>
            </w:r>
            <w:r w:rsidRPr="00032603">
              <w:rPr>
                <w:rFonts w:ascii="Arial" w:hAnsi="Arial" w:cs="Arial"/>
                <w:sz w:val="20"/>
                <w:szCs w:val="20"/>
              </w:rPr>
              <w:t xml:space="preserve"> emulsão cremosa obtida com ovos e óleos vegetais; com adição de condimentos; substâncias comestíveis e sem corantes; de consistência cremosa; na cor amarelo claro; com cheiro e sabor próprios; isento de sujidades e seus ingredientes de preparo em perfeito estado de conservação.</w:t>
            </w:r>
            <w:r w:rsidRPr="00032603">
              <w:rPr>
                <w:rFonts w:ascii="Arial" w:hAnsi="Arial" w:cs="Arial"/>
                <w:sz w:val="20"/>
                <w:szCs w:val="20"/>
              </w:rPr>
              <w:br/>
            </w:r>
            <w:r w:rsidRPr="00032603">
              <w:rPr>
                <w:rFonts w:ascii="Arial" w:hAnsi="Arial" w:cs="Arial"/>
                <w:b/>
                <w:bCs/>
                <w:sz w:val="20"/>
                <w:szCs w:val="20"/>
              </w:rPr>
              <w:lastRenderedPageBreak/>
              <w:t xml:space="preserve">Embalagem: </w:t>
            </w:r>
            <w:r w:rsidRPr="00032603">
              <w:rPr>
                <w:rFonts w:ascii="Arial" w:hAnsi="Arial" w:cs="Arial"/>
                <w:sz w:val="20"/>
                <w:szCs w:val="20"/>
              </w:rPr>
              <w:t>acondicionada em embalagem primária (pote) de 500 gr; validade mínima 12 meses a contar da entrega, hermeticamente fechado; e suas condições deverão estar de acordo com a resolução RDC 276/05, NTA 70, decreto 12.486/78 e suas posteriores alterações; produto sujeito a verificação no ato da entrega.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R$ 3,95</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197,50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38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Adoçante dietético líquido –</w:t>
            </w:r>
            <w:r w:rsidRPr="00032603">
              <w:rPr>
                <w:rFonts w:ascii="Arial" w:hAnsi="Arial" w:cs="Arial"/>
                <w:sz w:val="20"/>
                <w:szCs w:val="20"/>
              </w:rPr>
              <w:t xml:space="preserve"> o produto deverá ser líquido, límpido</w:t>
            </w:r>
            <w:r w:rsidRPr="00032603">
              <w:rPr>
                <w:rFonts w:ascii="Arial" w:hAnsi="Arial" w:cs="Arial"/>
                <w:b/>
                <w:bCs/>
                <w:sz w:val="20"/>
                <w:szCs w:val="20"/>
              </w:rPr>
              <w:t xml:space="preserve"> </w:t>
            </w:r>
            <w:r w:rsidRPr="00032603">
              <w:rPr>
                <w:rFonts w:ascii="Arial" w:hAnsi="Arial" w:cs="Arial"/>
                <w:sz w:val="20"/>
                <w:szCs w:val="20"/>
              </w:rPr>
              <w:t xml:space="preserve">à base de stevia. Deverá ser </w:t>
            </w:r>
            <w:r w:rsidRPr="00032603">
              <w:rPr>
                <w:rFonts w:ascii="Arial" w:hAnsi="Arial" w:cs="Arial"/>
                <w:color w:val="000000"/>
                <w:sz w:val="20"/>
                <w:szCs w:val="20"/>
              </w:rPr>
              <w:t>aprovado pela Associação Nacional de Assistência ao Diabético-ANAD, não conter glúten e isento de lactose.</w:t>
            </w:r>
            <w:r w:rsidRPr="00032603">
              <w:rPr>
                <w:rFonts w:ascii="Arial" w:hAnsi="Arial" w:cs="Arial"/>
                <w:color w:val="000000"/>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de 80 ml, transparente contendo externamente os dados de identificação, procedência, quantidade do produto e informações nutricionais.</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Lowçucar ou similar. Validade mínima na data da entrega de 1 ano.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R$ 4,68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70,20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39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Molho de pimenta vermelha, </w:t>
            </w:r>
            <w:r w:rsidRPr="00032603">
              <w:rPr>
                <w:rFonts w:ascii="Arial" w:hAnsi="Arial" w:cs="Arial"/>
                <w:sz w:val="20"/>
                <w:szCs w:val="20"/>
              </w:rPr>
              <w:t>à base de polpa de pimenta, vinagre, sal, polpa de pimenta malagueta.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Garrafa plástica com 150 ml. Validade mínima de 120 dias da data de entrega do produto.</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Knorr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R$ 3,08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154,00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Mostrada</w:t>
            </w:r>
            <w:r w:rsidRPr="00032603">
              <w:rPr>
                <w:rFonts w:ascii="Arial" w:hAnsi="Arial" w:cs="Arial"/>
                <w:sz w:val="20"/>
                <w:szCs w:val="20"/>
              </w:rPr>
              <w:t>, à base de vinagre, milho açúcar, sal, cúrcuma, pimenta-doreino, noz-moscada.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Garrafa plástica com 180 g. Validade mínima de 180 dias da data da entrega do produto.</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Heinz, Arisco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R$ 2,56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128,00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Catchup tradicional, </w:t>
            </w:r>
            <w:r w:rsidRPr="00032603">
              <w:rPr>
                <w:rFonts w:ascii="Arial" w:hAnsi="Arial" w:cs="Arial"/>
                <w:sz w:val="20"/>
                <w:szCs w:val="20"/>
              </w:rPr>
              <w:t>à base de polpa de tomate, açúcar, vinagre, glicose, sal.</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Garrafa plástica com 390 g. Validade mínima de 120 dias da data de entrega do produto.</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Heinz, Arisco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R$ 5,00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250,00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Gelatina sem sabor, </w:t>
            </w:r>
            <w:r w:rsidRPr="00032603">
              <w:rPr>
                <w:rFonts w:ascii="Arial" w:hAnsi="Arial" w:cs="Arial"/>
                <w:sz w:val="20"/>
                <w:szCs w:val="20"/>
              </w:rPr>
              <w:t>incolor, em pó, comestível, livre de insetos, microorganismos ou outras impurezas que venham a comprometer o armazenamento e a saúde humana.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Envelope com 12g, inviolado. Validade mínima de 60 dias da data de entrega do produto. Registro no Ministério da Agricultura / SIF.</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Royal, lowçucar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R$ 4,08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204,00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Gelatina sabor uva, </w:t>
            </w:r>
            <w:r w:rsidRPr="00032603">
              <w:rPr>
                <w:rFonts w:ascii="Arial" w:hAnsi="Arial" w:cs="Arial"/>
                <w:sz w:val="20"/>
                <w:szCs w:val="20"/>
              </w:rPr>
              <w:t>incolor, em pó, comestível, inviolado, livre de insetos, microorganismos ou outras impurezas que venham a comprometer o armazenamento e a saúde humana.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Envelope com 35g, inviolado. Validade mínima de 60 dias da data de entrega do produto. Registro no Ministério da Agricultura / SIF.</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Royal, lowçucar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53,00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Gelatina sabor morango, </w:t>
            </w:r>
            <w:r w:rsidRPr="00032603">
              <w:rPr>
                <w:rFonts w:ascii="Arial" w:hAnsi="Arial" w:cs="Arial"/>
                <w:sz w:val="20"/>
                <w:szCs w:val="20"/>
              </w:rPr>
              <w:t>incolor, em pó, comestível, livre de insetos, microorganismos ou outras impurezas que venham a comprometer o armazenamento e a saúde humana.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Envelope com 35g, inviolado. Validade mínima de 60 dias da data de entrega do produto. Registro no Ministério da Agricultura / SIF.</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Royal, lowçucar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53,00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Gelatina sabor abacaxi, </w:t>
            </w:r>
            <w:r w:rsidRPr="00032603">
              <w:rPr>
                <w:rFonts w:ascii="Arial" w:hAnsi="Arial" w:cs="Arial"/>
                <w:sz w:val="20"/>
                <w:szCs w:val="20"/>
              </w:rPr>
              <w:t>incolor, em pó, comestível, livre de insetos, microorganismos ou outras impurezas que venham a comprometer o armazenamento e a saúde humana.</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Envelope com 35g, inviolado. Validade mínima de 60 dias da data de entrega do produto. Registro </w:t>
            </w:r>
            <w:r w:rsidRPr="00032603">
              <w:rPr>
                <w:rFonts w:ascii="Arial" w:hAnsi="Arial" w:cs="Arial"/>
                <w:sz w:val="20"/>
                <w:szCs w:val="20"/>
              </w:rPr>
              <w:lastRenderedPageBreak/>
              <w:t>no Ministério da Agricultura / SIF.</w:t>
            </w:r>
            <w:r w:rsidRPr="00032603">
              <w:rPr>
                <w:rFonts w:ascii="Arial" w:hAnsi="Arial" w:cs="Arial"/>
                <w:sz w:val="20"/>
                <w:szCs w:val="20"/>
              </w:rPr>
              <w:br/>
            </w:r>
            <w:r w:rsidRPr="00032603">
              <w:rPr>
                <w:rFonts w:ascii="Arial" w:hAnsi="Arial" w:cs="Arial"/>
                <w:b/>
                <w:bCs/>
                <w:sz w:val="20"/>
                <w:szCs w:val="20"/>
              </w:rPr>
              <w:t>Marca de referência:</w:t>
            </w:r>
            <w:r w:rsidRPr="00032603">
              <w:rPr>
                <w:rFonts w:ascii="Arial" w:hAnsi="Arial" w:cs="Arial"/>
                <w:sz w:val="20"/>
                <w:szCs w:val="20"/>
              </w:rPr>
              <w:t xml:space="preserve"> Royal, lowçucar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53,00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46</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Massa para lasanha,</w:t>
            </w:r>
            <w:r w:rsidRPr="00032603">
              <w:rPr>
                <w:rFonts w:ascii="Arial" w:hAnsi="Arial" w:cs="Arial"/>
                <w:color w:val="000000"/>
                <w:sz w:val="20"/>
                <w:szCs w:val="20"/>
              </w:rPr>
              <w:t xml:space="preserve"> pré cozida, à base de farinha de trigo, embalagem contendo 500g, com identificação do produto e prazo de validade. </w:t>
            </w:r>
            <w:r w:rsidRPr="00032603">
              <w:rPr>
                <w:rFonts w:ascii="Arial" w:hAnsi="Arial" w:cs="Arial"/>
                <w:b/>
                <w:bCs/>
                <w:color w:val="000000"/>
                <w:sz w:val="20"/>
                <w:szCs w:val="20"/>
              </w:rPr>
              <w:t>Marca referência</w:t>
            </w:r>
            <w:r w:rsidRPr="00032603">
              <w:rPr>
                <w:rFonts w:ascii="Arial" w:hAnsi="Arial" w:cs="Arial"/>
                <w:color w:val="000000"/>
                <w:sz w:val="20"/>
                <w:szCs w:val="20"/>
              </w:rPr>
              <w:t>: Adria; Renata; Rezende; Vila Itália, etc.</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R$ 4,58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458,00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47</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 xml:space="preserve">Salsicha tipo hot dog </w:t>
            </w:r>
            <w:r w:rsidRPr="00032603">
              <w:rPr>
                <w:rFonts w:ascii="Arial" w:hAnsi="Arial" w:cs="Arial"/>
                <w:color w:val="000000"/>
                <w:sz w:val="20"/>
                <w:szCs w:val="20"/>
              </w:rPr>
              <w:t xml:space="preserve"> de carne bovina, proveniente de animais da espécie bovina, sem pimenta, congelada. feita a partir de carne beneficiada sob inspeção veterinária. Deve se apresentar livre de parasitas e de qualquer aparato que venha encobrir possíveis alterações. Deverá ser embalado à vácuo, em embalagem plástica atóxica, resistente, em pacotes de 1 kg, ser rotulada e contendo as seguintes informações: nome e endereço do abatedouro, contendo obrigatoriamente o registro no sif, identificação completa do produto, a data de fabricação, prazo de validade e prazo máximo de consumo, temperatura de estocagem, armazenamento e conservação, peso liquido. Pode ser entregue congelada. O produto não deverá apresentar superfície úmida, pegajosa ou partes flácidas ou com indícios de fermentação pútrida.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R$ 8,43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1.686,00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48</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REFRIGERANTE: SABOR GUARANÁ</w:t>
            </w:r>
            <w:r w:rsidRPr="00032603">
              <w:rPr>
                <w:rFonts w:ascii="Arial" w:hAnsi="Arial" w:cs="Arial"/>
                <w:color w:val="000000"/>
                <w:sz w:val="20"/>
                <w:szCs w:val="20"/>
              </w:rPr>
              <w:t>, composto de extrato de guaraná,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R$ 3,90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390,00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49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REFRIGERANTE: SABOR LIMÃO</w:t>
            </w:r>
            <w:r w:rsidRPr="00032603">
              <w:rPr>
                <w:rFonts w:ascii="Arial" w:hAnsi="Arial" w:cs="Arial"/>
                <w:sz w:val="20"/>
                <w:szCs w:val="20"/>
              </w:rPr>
              <w:t>, composto de extrato de limão,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R$ 3,68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368,00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REFRIGERANTE: SABOR COLA,</w:t>
            </w:r>
            <w:r w:rsidRPr="00032603">
              <w:rPr>
                <w:rFonts w:ascii="Arial" w:hAnsi="Arial" w:cs="Arial"/>
                <w:sz w:val="20"/>
                <w:szCs w:val="20"/>
              </w:rPr>
              <w:t xml:space="preserve"> composto de extrato de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R$ 4,39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439,00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Alface, </w:t>
            </w:r>
            <w:r w:rsidRPr="00032603">
              <w:rPr>
                <w:rFonts w:ascii="Arial" w:hAnsi="Arial" w:cs="Arial"/>
                <w:sz w:val="20"/>
                <w:szCs w:val="20"/>
              </w:rPr>
              <w:t>em maços,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acondicionado em embalagem plástica, atóxica, flexível, apresentando externamente dados de identificação, procedência, informações nutricionais. </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R$ 1,63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244,50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Brócolis extra,</w:t>
            </w:r>
            <w:r w:rsidRPr="00032603">
              <w:rPr>
                <w:rFonts w:ascii="Arial" w:hAnsi="Arial" w:cs="Arial"/>
                <w:sz w:val="20"/>
                <w:szCs w:val="20"/>
              </w:rPr>
              <w:t xml:space="preserve">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R$ 2,87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861,00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53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Couve flor extra,</w:t>
            </w:r>
            <w:r w:rsidRPr="00032603">
              <w:rPr>
                <w:rFonts w:ascii="Arial" w:hAnsi="Arial" w:cs="Arial"/>
                <w:sz w:val="20"/>
                <w:szCs w:val="20"/>
              </w:rPr>
              <w:t xml:space="preserve">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R$ 3,04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608,00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Pimentão verde tipo extra,</w:t>
            </w:r>
            <w:r w:rsidRPr="00032603">
              <w:rPr>
                <w:rFonts w:ascii="Arial" w:hAnsi="Arial" w:cs="Arial"/>
                <w:sz w:val="20"/>
                <w:szCs w:val="20"/>
              </w:rPr>
              <w:t xml:space="preserve">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R$ 5,64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282,00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Alho de primeira qualidade, branco, embalagem de 200 g</w:t>
            </w:r>
            <w:r w:rsidRPr="00032603">
              <w:rPr>
                <w:rFonts w:ascii="Arial" w:hAnsi="Arial" w:cs="Arial"/>
                <w:sz w:val="20"/>
                <w:szCs w:val="20"/>
              </w:rPr>
              <w:t>. Apresentando grau de maturação tal que permita suporta manipulação, o transporte e a conservação em condições adequadas para o consumo. Com ausência 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acondicionado em embalagem plástica, atóxica, flexível, apresentando externamente dados de identificação, procedência, informações nutricionais.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24</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R$ 5,59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134,16</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56</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Banana branca ou prata de primeira qualidade</w:t>
            </w:r>
            <w:r w:rsidRPr="00032603">
              <w:rPr>
                <w:rFonts w:ascii="Arial" w:hAnsi="Arial" w:cs="Arial"/>
                <w:sz w:val="20"/>
                <w:szCs w:val="20"/>
              </w:rPr>
              <w:t>, apresentando grau de maturação tal que permita suporta manipulação, o transporte e a conservação em condições adequadas para o consumo. Com ausência 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800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1.984,00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Batata inglesa limpa classe 245 mm</w:t>
            </w:r>
            <w:r w:rsidRPr="00032603">
              <w:rPr>
                <w:rFonts w:ascii="Arial" w:hAnsi="Arial" w:cs="Arial"/>
                <w:sz w:val="20"/>
                <w:szCs w:val="20"/>
              </w:rPr>
              <w:t>, limpa, bem desenvolvida fisiologicamente, classe 245 mm a 85 mm de diâmetro transversal, com aspecto e tamanho uniformes, livre de ataque de pragas e/ou doenças, isenta de substâncias nocivas à saúde.</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apropriada de </w:t>
            </w:r>
            <w:r w:rsidRPr="00032603">
              <w:rPr>
                <w:rFonts w:ascii="Arial" w:hAnsi="Arial" w:cs="Arial"/>
                <w:b/>
                <w:bCs/>
                <w:sz w:val="20"/>
                <w:szCs w:val="20"/>
              </w:rPr>
              <w:t>2 kg</w:t>
            </w:r>
            <w:r w:rsidRPr="00032603">
              <w:rPr>
                <w:rFonts w:ascii="Arial" w:hAnsi="Arial" w:cs="Arial"/>
                <w:sz w:val="20"/>
                <w:szCs w:val="20"/>
              </w:rPr>
              <w:t>.</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R$ 3,29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1.974,00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Cebola de cabeça, </w:t>
            </w:r>
            <w:r w:rsidRPr="00032603">
              <w:rPr>
                <w:rFonts w:ascii="Arial" w:hAnsi="Arial" w:cs="Arial"/>
                <w:sz w:val="20"/>
                <w:szCs w:val="20"/>
              </w:rPr>
              <w:t>características técnicas: cebola de primeira qualidade, classe média, tipo especial de 50 mm a 90 mm de diâmetro transversal, deve apresentar as características de qualidade, bem formadas com coloração própria e superfície lisa, livre de danos mecânicos, fisiológicos, pragas e doenças, estar em perfeitas condições de conservação e maturação. Deve ser de tamanho médio, produto com tamanho muito pequeno ou deteriorado não será aceito.</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160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R$ 3,56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569,60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59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Cebolinha verde para tempero, </w:t>
            </w:r>
            <w:r w:rsidRPr="00032603">
              <w:rPr>
                <w:rFonts w:ascii="Arial" w:hAnsi="Arial" w:cs="Arial"/>
                <w:sz w:val="20"/>
                <w:szCs w:val="20"/>
              </w:rPr>
              <w:t>em maço,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acondicionado em embalagem plástica, atóxica, flexível, apresentando externamente dados de identificação, procedência, informações nutricionais.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MAÇO</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R$ 1,89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283,50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60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Cenoura classe média,</w:t>
            </w:r>
            <w:r w:rsidRPr="00032603">
              <w:rPr>
                <w:rFonts w:ascii="Arial" w:hAnsi="Arial" w:cs="Arial"/>
                <w:sz w:val="20"/>
                <w:szCs w:val="20"/>
              </w:rPr>
              <w:t xml:space="preserve"> raízes de 13 a 17 cm, tipo especial, não lenhosas,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R$ 2,74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548,00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Laranja pêra de primeira qualidade</w:t>
            </w:r>
            <w:r w:rsidRPr="00032603">
              <w:rPr>
                <w:rFonts w:ascii="Arial" w:hAnsi="Arial" w:cs="Arial"/>
                <w:sz w:val="20"/>
                <w:szCs w:val="20"/>
              </w:rPr>
              <w:t xml:space="preserve"> apresentando grau de maturação tal que permita suporta manipulação, o transporte e a conservação em condições adequadas para o consumo. Com ausência 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R$ 1,97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985,00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Maçã nacional Gala ou Fugi de primeira qualidade, </w:t>
            </w:r>
            <w:r w:rsidRPr="00032603">
              <w:rPr>
                <w:rFonts w:ascii="Arial" w:hAnsi="Arial" w:cs="Arial"/>
                <w:sz w:val="20"/>
                <w:szCs w:val="20"/>
              </w:rPr>
              <w:t>apresentando grau de maturação tal que permita suporta manipulação, o transporte e a conservação em condições adequadas para o consumo. Com ausência 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400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R$ 5,02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2.008,00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Mamão papaia, </w:t>
            </w:r>
            <w:r w:rsidRPr="00032603">
              <w:rPr>
                <w:rFonts w:ascii="Arial" w:hAnsi="Arial" w:cs="Arial"/>
                <w:sz w:val="20"/>
                <w:szCs w:val="20"/>
              </w:rPr>
              <w:t>características: casca fina, lisa, amarela, sem manchas e amassados, polpa macia. Apresentando grau de maturação tal que permita suporta manipulação, o transporte e a conservação em condições adequadas para o consumo. Com ausência de sujidades, parasitas e larvas, de acordo com a Resolução 12/78 da CNNPA.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R$ 4,93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986,00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Repolho de cabeça graúdo</w:t>
            </w:r>
            <w:r w:rsidRPr="00032603">
              <w:rPr>
                <w:rFonts w:ascii="Arial" w:hAnsi="Arial" w:cs="Arial"/>
                <w:sz w:val="20"/>
                <w:szCs w:val="20"/>
              </w:rPr>
              <w:t>, de boa qualidade, apresentando grau de maturação tal que permita suporta manipulação, o transporte e a conservação. Com superfície lisa e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R$ 2,69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269,00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Salsa verde para tempero</w:t>
            </w:r>
            <w:r w:rsidRPr="00032603">
              <w:rPr>
                <w:rFonts w:ascii="Arial" w:hAnsi="Arial" w:cs="Arial"/>
                <w:sz w:val="20"/>
                <w:szCs w:val="20"/>
              </w:rPr>
              <w:t>,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MAÇO</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R$ 1,89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283,50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66</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Tomate tipo salada</w:t>
            </w:r>
            <w:r w:rsidRPr="00032603">
              <w:rPr>
                <w:rFonts w:ascii="Arial" w:hAnsi="Arial" w:cs="Arial"/>
                <w:sz w:val="20"/>
                <w:szCs w:val="20"/>
              </w:rPr>
              <w:t>,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R$ 3,59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2.154,00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Aipim descascado</w:t>
            </w:r>
            <w:r w:rsidRPr="00032603">
              <w:rPr>
                <w:rFonts w:ascii="Arial" w:hAnsi="Arial" w:cs="Arial"/>
                <w:sz w:val="20"/>
                <w:szCs w:val="20"/>
              </w:rPr>
              <w:t>. Características: boa qualidade e tamanho médio em condições adequadas para o consumo. Com ausência de sujidades, parasitas e larvas, de acordo com a Resolução 12/78 da CNNPA.</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embalado em sacos plásticos de polietileno transparente, atóxica, flexível.</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R$ 3,75</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375,00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68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Beterraba, </w:t>
            </w:r>
            <w:r w:rsidRPr="00032603">
              <w:rPr>
                <w:rFonts w:ascii="Arial" w:hAnsi="Arial" w:cs="Arial"/>
                <w:sz w:val="20"/>
                <w:szCs w:val="20"/>
              </w:rPr>
              <w:t>sem folhas, de primeira, bulbos de tamanhos médios, uniformes, aroma e sabor da espécie, sem ferimentos ou defeitos, em condições adequadas para o consumo. Livre de ataque de pragas e/ou doenças, isenta de substâncias nocivas à saúde, sujidades, parasitas e larvas, de acordo com a Resolução 12/78 da CNNPA.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R$ 2,89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433,50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69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Pepino, </w:t>
            </w:r>
            <w:r w:rsidRPr="00032603">
              <w:rPr>
                <w:rFonts w:ascii="Arial" w:hAnsi="Arial" w:cs="Arial"/>
                <w:sz w:val="20"/>
                <w:szCs w:val="20"/>
              </w:rPr>
              <w:t>o produto deve ser de 1º qualidade, de tamanho médio, liso, com polpa intacta e limpa; tamanho e coloração uniformes típicos da variedade, sem manchas bolores, sujidades, ferrugem sem lesões de origem física ou mecânica, de acordo com a Resolução 12/78 da CNNPA.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R$ 2,93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175,80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Abacaxi, </w:t>
            </w:r>
            <w:r w:rsidRPr="00032603">
              <w:rPr>
                <w:rFonts w:ascii="Arial" w:hAnsi="Arial" w:cs="Arial"/>
                <w:sz w:val="20"/>
                <w:szCs w:val="20"/>
              </w:rPr>
              <w:t>maduro, frutos de tamanho médio, no grau máximo de evolução no tamanho, aroma e sabor da espécie, uniforme, sem ferimentos ou defeitos, em condições adequadas para o consumo. Pesando exatamente por unidade entre 1 a 1,5kg. Livre de ataque de pragas e/ou doenças, isenta de substâncias nocivas à saúde, sujidades, parasitas e larvas, de acordo com a Resolução 12/78 da CNNPA.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R$ 3,93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589,50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Bergamota comum</w:t>
            </w:r>
            <w:r w:rsidRPr="00032603">
              <w:rPr>
                <w:rFonts w:ascii="Arial" w:hAnsi="Arial" w:cs="Arial"/>
                <w:sz w:val="20"/>
                <w:szCs w:val="20"/>
              </w:rPr>
              <w:t>, tamanhos médios, uniformes, aroma e sabor da espécie, sem ferimentos ou defeitos, em condições adequadas para o consumo. Livre de ataque de pragas e/ou doenças, isenta de substâncias nocivas à saúde, sujidades, parasitas e larvas, de acordo com a Resolução 12/78 da CNNPA.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R$ 3,27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817,50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Moranga Cabotia</w:t>
            </w:r>
            <w:r w:rsidRPr="00032603">
              <w:rPr>
                <w:rFonts w:ascii="Arial" w:hAnsi="Arial" w:cs="Arial"/>
                <w:sz w:val="20"/>
                <w:szCs w:val="20"/>
              </w:rPr>
              <w:t>, madura, de tamanho grande, uniformes, sem defeito, intacta, firme e bem desenvolvida, livre de terra ou corpos estranhos aderentes à superfície externa.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R$ 2,30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575,00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Bacon, </w:t>
            </w:r>
            <w:r w:rsidRPr="00032603">
              <w:rPr>
                <w:rFonts w:ascii="Arial" w:hAnsi="Arial" w:cs="Arial"/>
                <w:sz w:val="20"/>
                <w:szCs w:val="20"/>
              </w:rPr>
              <w:t>de primeira qualidade, com fina capa de gordura</w:t>
            </w:r>
            <w:r w:rsidRPr="00032603">
              <w:rPr>
                <w:rFonts w:ascii="Arial" w:hAnsi="Arial" w:cs="Arial"/>
                <w:b/>
                <w:bCs/>
                <w:sz w:val="20"/>
                <w:szCs w:val="20"/>
              </w:rPr>
              <w:t>.</w:t>
            </w:r>
            <w:r w:rsidRPr="00032603">
              <w:rPr>
                <w:rFonts w:ascii="Arial" w:hAnsi="Arial" w:cs="Arial"/>
                <w:b/>
                <w:bCs/>
                <w:sz w:val="20"/>
                <w:szCs w:val="20"/>
              </w:rPr>
              <w:br/>
              <w:t xml:space="preserve">Embalagem: </w:t>
            </w:r>
            <w:r w:rsidRPr="00032603">
              <w:rPr>
                <w:rFonts w:ascii="Arial" w:hAnsi="Arial" w:cs="Arial"/>
                <w:sz w:val="20"/>
                <w:szCs w:val="20"/>
              </w:rPr>
              <w:t xml:space="preserve">embalagem máxima de </w:t>
            </w:r>
            <w:r w:rsidRPr="00032603">
              <w:rPr>
                <w:rFonts w:ascii="Arial" w:hAnsi="Arial" w:cs="Arial"/>
                <w:b/>
                <w:bCs/>
                <w:sz w:val="20"/>
                <w:szCs w:val="20"/>
                <w:u w:val="single"/>
              </w:rPr>
              <w:t>300 g</w:t>
            </w:r>
            <w:r w:rsidRPr="00032603">
              <w:rPr>
                <w:rFonts w:ascii="Arial" w:hAnsi="Arial" w:cs="Arial"/>
                <w:sz w:val="20"/>
                <w:szCs w:val="20"/>
              </w:rPr>
              <w:t>, de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R$ 18,50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1.850,00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74</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Carne suína, </w:t>
            </w:r>
            <w:r w:rsidRPr="00032603">
              <w:rPr>
                <w:rFonts w:ascii="Arial" w:hAnsi="Arial" w:cs="Arial"/>
                <w:sz w:val="20"/>
                <w:szCs w:val="20"/>
              </w:rPr>
              <w:t>corte tipo carré, resfriada, de primeira qualidade, cortada e embalada unitariamente.</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em PVC transparente ou saco plástico transparente, em embalagens com, no máximo, </w:t>
            </w:r>
            <w:r w:rsidRPr="00032603">
              <w:rPr>
                <w:rFonts w:ascii="Arial" w:hAnsi="Arial" w:cs="Arial"/>
                <w:b/>
                <w:bCs/>
                <w:sz w:val="20"/>
                <w:szCs w:val="20"/>
                <w:u w:val="single"/>
              </w:rPr>
              <w:t>1 Kg</w:t>
            </w:r>
            <w:r w:rsidRPr="00032603">
              <w:rPr>
                <w:rFonts w:ascii="Arial" w:hAnsi="Arial" w:cs="Arial"/>
                <w:sz w:val="20"/>
                <w:szCs w:val="20"/>
              </w:rPr>
              <w:t>,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R$ 11,32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3.396,00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Linguiça suína tipo calabresa.</w:t>
            </w:r>
            <w:r w:rsidRPr="00032603">
              <w:rPr>
                <w:rFonts w:ascii="Arial" w:hAnsi="Arial" w:cs="Arial"/>
                <w:b/>
                <w:bCs/>
                <w:sz w:val="20"/>
                <w:szCs w:val="20"/>
              </w:rPr>
              <w:br/>
              <w:t xml:space="preserve">Embalagem: </w:t>
            </w:r>
            <w:r w:rsidRPr="00032603">
              <w:rPr>
                <w:rFonts w:ascii="Arial" w:hAnsi="Arial" w:cs="Arial"/>
                <w:sz w:val="20"/>
                <w:szCs w:val="20"/>
              </w:rPr>
              <w:t xml:space="preserve">máxima de </w:t>
            </w:r>
            <w:r w:rsidRPr="00032603">
              <w:rPr>
                <w:rFonts w:ascii="Arial" w:hAnsi="Arial" w:cs="Arial"/>
                <w:b/>
                <w:bCs/>
                <w:sz w:val="20"/>
                <w:szCs w:val="20"/>
                <w:u w:val="single"/>
              </w:rPr>
              <w:t>500 g</w:t>
            </w:r>
            <w:r w:rsidRPr="00032603">
              <w:rPr>
                <w:rFonts w:ascii="Arial" w:hAnsi="Arial" w:cs="Arial"/>
                <w:sz w:val="20"/>
                <w:szCs w:val="20"/>
              </w:rPr>
              <w:t xml:space="preserve">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80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R$ 13,39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1.071,20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76</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Pernil de porco, sem osso,</w:t>
            </w:r>
            <w:r w:rsidRPr="00032603">
              <w:rPr>
                <w:rFonts w:ascii="Arial" w:hAnsi="Arial" w:cs="Arial"/>
                <w:sz w:val="20"/>
                <w:szCs w:val="20"/>
              </w:rPr>
              <w:t xml:space="preserve"> de primeira qualidade, com registro no S.I.F, com no máximo 10% de gordura, sem aditivos ou substâncias estranhas ao produto que sejam impróprias ao consumo e/ou alterem suas características naturais. O corte deverá seguir os padrões estabelecidos pelo diagrama, sem extensão que atinja partes não </w:t>
            </w:r>
            <w:r w:rsidRPr="00032603">
              <w:rPr>
                <w:rFonts w:ascii="Arial" w:hAnsi="Arial" w:cs="Arial"/>
                <w:sz w:val="20"/>
                <w:szCs w:val="20"/>
              </w:rPr>
              <w:lastRenderedPageBreak/>
              <w:t>cotadas. As peças ou porções deverão ser resfriadas.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em PVC transparente ou saco plástico transparente, em embalagens com, no máximo, </w:t>
            </w:r>
            <w:r w:rsidRPr="00032603">
              <w:rPr>
                <w:rFonts w:ascii="Arial" w:hAnsi="Arial" w:cs="Arial"/>
                <w:b/>
                <w:bCs/>
                <w:sz w:val="20"/>
                <w:szCs w:val="20"/>
                <w:u w:val="single"/>
              </w:rPr>
              <w:t>1 Kg</w:t>
            </w:r>
            <w:r w:rsidRPr="00032603">
              <w:rPr>
                <w:rFonts w:ascii="Arial" w:hAnsi="Arial" w:cs="Arial"/>
                <w:sz w:val="20"/>
                <w:szCs w:val="20"/>
              </w:rPr>
              <w:t>,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R$ 13,28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1.328,00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77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Banha de origem animal </w:t>
            </w:r>
            <w:r w:rsidRPr="00032603">
              <w:rPr>
                <w:rFonts w:ascii="Arial" w:hAnsi="Arial" w:cs="Arial"/>
                <w:sz w:val="20"/>
                <w:szCs w:val="20"/>
              </w:rPr>
              <w:t xml:space="preserve">(banha de porco) embalado em conformidade com as normas da Legislação sanitária vigente. Embalagem de 1 Kg. </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R$ 11,38</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569,00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78</w:t>
            </w:r>
          </w:p>
        </w:tc>
        <w:tc>
          <w:tcPr>
            <w:tcW w:w="5529" w:type="dxa"/>
            <w:vAlign w:val="bottom"/>
          </w:tcPr>
          <w:p w:rsidR="00684B9F" w:rsidRPr="00032603" w:rsidRDefault="00684B9F">
            <w:pPr>
              <w:jc w:val="both"/>
              <w:rPr>
                <w:rFonts w:ascii="Arial" w:hAnsi="Arial" w:cs="Arial"/>
                <w:b/>
                <w:bCs/>
                <w:sz w:val="20"/>
                <w:szCs w:val="20"/>
              </w:rPr>
            </w:pPr>
            <w:r w:rsidRPr="00032603">
              <w:rPr>
                <w:rFonts w:ascii="Arial" w:hAnsi="Arial" w:cs="Arial"/>
                <w:b/>
                <w:bCs/>
                <w:sz w:val="20"/>
                <w:szCs w:val="20"/>
              </w:rPr>
              <w:t>Carne bovina, de coxão mole</w:t>
            </w:r>
            <w:r w:rsidRPr="00032603">
              <w:rPr>
                <w:rFonts w:ascii="Arial" w:hAnsi="Arial" w:cs="Arial"/>
                <w:sz w:val="20"/>
                <w:szCs w:val="20"/>
              </w:rPr>
              <w:t>, cortado em bifes, resfriada, de primeira qualidade, sem osso c/ 4% gordura e carimbo SIE ou SIF.</w:t>
            </w:r>
            <w:r w:rsidRPr="00032603">
              <w:rPr>
                <w:rFonts w:ascii="Arial" w:hAnsi="Arial" w:cs="Arial"/>
                <w:sz w:val="20"/>
                <w:szCs w:val="20"/>
              </w:rPr>
              <w:br/>
            </w:r>
            <w:r w:rsidRPr="00032603">
              <w:rPr>
                <w:rFonts w:ascii="Arial" w:hAnsi="Arial" w:cs="Arial"/>
                <w:b/>
                <w:bCs/>
                <w:sz w:val="20"/>
                <w:szCs w:val="20"/>
              </w:rPr>
              <w:t>Embalagem: e</w:t>
            </w:r>
            <w:r w:rsidRPr="00032603">
              <w:rPr>
                <w:rFonts w:ascii="Arial" w:hAnsi="Arial" w:cs="Arial"/>
                <w:sz w:val="20"/>
                <w:szCs w:val="20"/>
              </w:rPr>
              <w:t xml:space="preserve">mbalagem com no máximo, </w:t>
            </w:r>
            <w:r w:rsidRPr="00032603">
              <w:rPr>
                <w:rFonts w:ascii="Arial" w:hAnsi="Arial" w:cs="Arial"/>
                <w:b/>
                <w:bCs/>
                <w:sz w:val="20"/>
                <w:szCs w:val="20"/>
                <w:u w:val="single"/>
              </w:rPr>
              <w:t>1 kg</w:t>
            </w:r>
            <w:r w:rsidRPr="00032603">
              <w:rPr>
                <w:rFonts w:ascii="Arial" w:hAnsi="Arial" w:cs="Arial"/>
                <w:sz w:val="20"/>
                <w:szCs w:val="20"/>
              </w:rPr>
              <w:t>.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R$ 24,61</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24.610,00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79</w:t>
            </w:r>
          </w:p>
        </w:tc>
        <w:tc>
          <w:tcPr>
            <w:tcW w:w="5529" w:type="dxa"/>
            <w:vAlign w:val="bottom"/>
          </w:tcPr>
          <w:p w:rsidR="00684B9F" w:rsidRPr="00032603" w:rsidRDefault="00684B9F">
            <w:pPr>
              <w:jc w:val="both"/>
              <w:rPr>
                <w:rFonts w:ascii="Arial" w:hAnsi="Arial" w:cs="Arial"/>
                <w:b/>
                <w:bCs/>
                <w:sz w:val="20"/>
                <w:szCs w:val="20"/>
              </w:rPr>
            </w:pPr>
            <w:r w:rsidRPr="00032603">
              <w:rPr>
                <w:rFonts w:ascii="Arial" w:hAnsi="Arial" w:cs="Arial"/>
                <w:b/>
                <w:bCs/>
                <w:sz w:val="20"/>
                <w:szCs w:val="20"/>
              </w:rPr>
              <w:t>Carne defumada de tipo charque</w:t>
            </w:r>
            <w:r w:rsidRPr="00032603">
              <w:rPr>
                <w:rFonts w:ascii="Arial" w:hAnsi="Arial" w:cs="Arial"/>
                <w:sz w:val="20"/>
                <w:szCs w:val="20"/>
              </w:rPr>
              <w:t>.</w:t>
            </w:r>
            <w:r w:rsidRPr="00032603">
              <w:rPr>
                <w:rFonts w:ascii="Arial" w:hAnsi="Arial" w:cs="Arial"/>
                <w:sz w:val="20"/>
                <w:szCs w:val="20"/>
              </w:rPr>
              <w:br/>
            </w:r>
            <w:r w:rsidRPr="00032603">
              <w:rPr>
                <w:rFonts w:ascii="Arial" w:hAnsi="Arial" w:cs="Arial"/>
                <w:b/>
                <w:bCs/>
                <w:sz w:val="20"/>
                <w:szCs w:val="20"/>
              </w:rPr>
              <w:t xml:space="preserve">Embalagem: </w:t>
            </w:r>
            <w:r w:rsidRPr="00032603">
              <w:rPr>
                <w:rFonts w:ascii="Arial" w:hAnsi="Arial" w:cs="Arial"/>
                <w:sz w:val="20"/>
                <w:szCs w:val="20"/>
              </w:rPr>
              <w:t xml:space="preserve">embalagem máxima de </w:t>
            </w:r>
            <w:r w:rsidRPr="00032603">
              <w:rPr>
                <w:rFonts w:ascii="Arial" w:hAnsi="Arial" w:cs="Arial"/>
                <w:b/>
                <w:bCs/>
                <w:sz w:val="20"/>
                <w:szCs w:val="20"/>
                <w:u w:val="single"/>
              </w:rPr>
              <w:t>500 g</w:t>
            </w:r>
            <w:r w:rsidRPr="00032603">
              <w:rPr>
                <w:rFonts w:ascii="Arial" w:hAnsi="Arial" w:cs="Arial"/>
                <w:sz w:val="20"/>
                <w:szCs w:val="20"/>
              </w:rPr>
              <w:t>,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R$ 26,87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1.343,50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80</w:t>
            </w:r>
          </w:p>
        </w:tc>
        <w:tc>
          <w:tcPr>
            <w:tcW w:w="5529" w:type="dxa"/>
            <w:vAlign w:val="bottom"/>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Alcatra de bovino, </w:t>
            </w:r>
            <w:r w:rsidRPr="00032603">
              <w:rPr>
                <w:rFonts w:ascii="Arial" w:hAnsi="Arial" w:cs="Arial"/>
                <w:sz w:val="20"/>
                <w:szCs w:val="20"/>
              </w:rPr>
              <w:t>cortada em bifes, de primeira qualidade com registro no S.I.F, com pouca gordura ( no máximo 5%), limpa, Sem pelancas, sem aditivos ou substâncias estranhas ao produto que sejam impróprias ao consumo e/ou alterem suas características naturais. O corte deverá seguir os padrões estabelecidos pelo diagrama, sem extensão que atinja partes não cotadas. As peças deverão ser resfriadas.</w:t>
            </w:r>
            <w:r w:rsidRPr="00032603">
              <w:rPr>
                <w:rFonts w:ascii="Arial" w:hAnsi="Arial" w:cs="Arial"/>
                <w:sz w:val="20"/>
                <w:szCs w:val="20"/>
              </w:rPr>
              <w:br/>
            </w:r>
            <w:r w:rsidRPr="00032603">
              <w:rPr>
                <w:rFonts w:ascii="Arial" w:hAnsi="Arial" w:cs="Arial"/>
                <w:b/>
                <w:bCs/>
                <w:sz w:val="20"/>
                <w:szCs w:val="20"/>
              </w:rPr>
              <w:t>Embalagem: e</w:t>
            </w:r>
            <w:r w:rsidRPr="00032603">
              <w:rPr>
                <w:rFonts w:ascii="Arial" w:hAnsi="Arial" w:cs="Arial"/>
                <w:sz w:val="20"/>
                <w:szCs w:val="20"/>
              </w:rPr>
              <w:t xml:space="preserve">mbalagem com no máximo, </w:t>
            </w:r>
            <w:r w:rsidRPr="00032603">
              <w:rPr>
                <w:rFonts w:ascii="Arial" w:hAnsi="Arial" w:cs="Arial"/>
                <w:b/>
                <w:bCs/>
                <w:sz w:val="20"/>
                <w:szCs w:val="20"/>
                <w:u w:val="single"/>
              </w:rPr>
              <w:t>1 kg</w:t>
            </w:r>
            <w:r w:rsidRPr="00032603">
              <w:rPr>
                <w:rFonts w:ascii="Arial" w:hAnsi="Arial" w:cs="Arial"/>
                <w:sz w:val="20"/>
                <w:szCs w:val="20"/>
              </w:rPr>
              <w:t>.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R$ 24,93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24.930,00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Carne de bovino sem osso resfriada</w:t>
            </w:r>
            <w:r w:rsidRPr="00032603">
              <w:rPr>
                <w:rFonts w:ascii="Arial" w:hAnsi="Arial" w:cs="Arial"/>
                <w:sz w:val="20"/>
                <w:szCs w:val="20"/>
              </w:rPr>
              <w:t xml:space="preserve"> – PATINHO (MOÍDO): moída em disco de 6mm, congelada, com aspecto, cor e sabor próprios e no máximo 5% de sebo e gordura, ser isenta de cartilagens, ossos e corpo estranho, conter no máximo 3% de aponeuroses.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primária: sacos a vácuo com aproximadamente </w:t>
            </w:r>
            <w:r w:rsidRPr="00032603">
              <w:rPr>
                <w:rFonts w:ascii="Arial" w:hAnsi="Arial" w:cs="Arial"/>
                <w:b/>
                <w:bCs/>
                <w:sz w:val="20"/>
                <w:szCs w:val="20"/>
                <w:u w:val="single"/>
              </w:rPr>
              <w:t>2 kg</w:t>
            </w:r>
            <w:r w:rsidRPr="00032603">
              <w:rPr>
                <w:rFonts w:ascii="Arial" w:hAnsi="Arial" w:cs="Arial"/>
                <w:sz w:val="20"/>
                <w:szCs w:val="20"/>
              </w:rPr>
              <w:t xml:space="preserve"> do produto, termoencolhíveis, atóxica, transparente e resistente, com uma etiqueta interna de identificação, com vedação termossoldada. Na etiqueta interna deve constar a marca, número do registro no órgão de inspeção sanitária e data de produção e validade (12 meses a contar da data de fabricação).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R$ 20,62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10.310,00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Sobrecoxa de frango,</w:t>
            </w:r>
            <w:r w:rsidRPr="00032603">
              <w:rPr>
                <w:rFonts w:ascii="Arial" w:hAnsi="Arial" w:cs="Arial"/>
                <w:sz w:val="20"/>
                <w:szCs w:val="20"/>
              </w:rPr>
              <w:t xml:space="preserve"> de primeira qualidade. </w:t>
            </w:r>
            <w:r w:rsidRPr="00032603">
              <w:rPr>
                <w:rFonts w:ascii="Arial" w:hAnsi="Arial" w:cs="Arial"/>
                <w:b/>
                <w:bCs/>
                <w:sz w:val="20"/>
                <w:szCs w:val="20"/>
              </w:rPr>
              <w:lastRenderedPageBreak/>
              <w:t xml:space="preserve">Embalagem: </w:t>
            </w:r>
            <w:r w:rsidRPr="00032603">
              <w:rPr>
                <w:rFonts w:ascii="Arial" w:hAnsi="Arial" w:cs="Arial"/>
                <w:sz w:val="20"/>
                <w:szCs w:val="20"/>
              </w:rPr>
              <w:t xml:space="preserve">embalada em PVC transparente ou saco plástico transparente, em embalagens com, no máximo, </w:t>
            </w:r>
            <w:r w:rsidRPr="00032603">
              <w:rPr>
                <w:rFonts w:ascii="Arial" w:hAnsi="Arial" w:cs="Arial"/>
                <w:b/>
                <w:bCs/>
                <w:sz w:val="20"/>
                <w:szCs w:val="20"/>
                <w:u w:val="single"/>
              </w:rPr>
              <w:t>1 kg</w:t>
            </w:r>
            <w:r w:rsidRPr="00032603">
              <w:rPr>
                <w:rFonts w:ascii="Arial" w:hAnsi="Arial" w:cs="Arial"/>
                <w:sz w:val="20"/>
                <w:szCs w:val="20"/>
              </w:rPr>
              <w:t>, contendo identificação do produto, marca do fabricante, prazo de validade, marcas e carimbos oficiais, de acordo com as Portarias do Ministério da Saúde, DIPOA, n.304, de 22/04/96 e n.145 de 22/04/98, da Resolução da ANVISA n. 105, de 19/05/99.</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R$ 7,32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3.660,00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83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Filé peito de frango</w:t>
            </w:r>
            <w:r w:rsidRPr="00032603">
              <w:rPr>
                <w:rFonts w:ascii="Arial" w:hAnsi="Arial" w:cs="Arial"/>
                <w:sz w:val="20"/>
                <w:szCs w:val="20"/>
              </w:rPr>
              <w:t xml:space="preserve">,  carne  de  frango de primeira qualidade, limpa, sem ossos,  isentas  de  aditivos  ou  substâncias estranhas  ao  produto,  que  sejam  impróprias  ao consumo   e que alterem suas características naturais (físicas, químicas e organolépticas), inspecionadas  pelo Ministério da Agricultura. </w:t>
            </w:r>
            <w:r w:rsidRPr="00032603">
              <w:rPr>
                <w:rFonts w:ascii="Arial" w:hAnsi="Arial" w:cs="Arial"/>
                <w:b/>
                <w:bCs/>
                <w:sz w:val="20"/>
                <w:szCs w:val="20"/>
              </w:rPr>
              <w:t xml:space="preserve">Embalagem: </w:t>
            </w:r>
            <w:r w:rsidRPr="00032603">
              <w:rPr>
                <w:rFonts w:ascii="Arial" w:hAnsi="Arial" w:cs="Arial"/>
                <w:sz w:val="20"/>
                <w:szCs w:val="20"/>
              </w:rPr>
              <w:t xml:space="preserve">embalada em PVC transparente ou saco plástico transparente, em embalagens com, no máximo, </w:t>
            </w:r>
            <w:r w:rsidRPr="00032603">
              <w:rPr>
                <w:rFonts w:ascii="Arial" w:hAnsi="Arial" w:cs="Arial"/>
                <w:b/>
                <w:bCs/>
                <w:sz w:val="20"/>
                <w:szCs w:val="20"/>
                <w:u w:val="single"/>
              </w:rPr>
              <w:t>1 kg</w:t>
            </w:r>
            <w:r w:rsidRPr="00032603">
              <w:rPr>
                <w:rFonts w:ascii="Arial" w:hAnsi="Arial" w:cs="Arial"/>
                <w:sz w:val="20"/>
                <w:szCs w:val="20"/>
              </w:rPr>
              <w:t>, contendo identificação do produto, marca do fabricante, prazo de validade, marcas e carimbos oficiais, de acordo com as Portarias do Ministério da Saúde, DIPOA, n.304, de 22/04/96 e n.145 de 22/04/98, da Resolução da ANVISA n. 105, de 19/05/99. Deverá   ser   transportado   em   carros   fechados refrigerados,   em   embalagens e temperaturas corretas e adequadas, respeitando a características  do   produto.  De modo que as embalagens não se apresente  alteradas. Deverá apresentar as seguintes características: cor: amarelo-rosado; pele lisa, macia e clara; cheiro: suave e em estado de congelamento.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R$ 12,29</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6.145,00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84</w:t>
            </w:r>
          </w:p>
        </w:tc>
        <w:tc>
          <w:tcPr>
            <w:tcW w:w="5529" w:type="dxa"/>
            <w:vAlign w:val="bottom"/>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Presunto suíno cozido fatiado</w:t>
            </w:r>
            <w:r w:rsidRPr="00032603">
              <w:rPr>
                <w:rFonts w:ascii="Arial" w:hAnsi="Arial" w:cs="Arial"/>
                <w:color w:val="000000"/>
                <w:sz w:val="20"/>
                <w:szCs w:val="20"/>
              </w:rPr>
              <w:t>, resfriado, de primeira qualidade.</w:t>
            </w:r>
            <w:r w:rsidRPr="00032603">
              <w:rPr>
                <w:rFonts w:ascii="Arial" w:hAnsi="Arial" w:cs="Arial"/>
                <w:color w:val="000000"/>
                <w:sz w:val="20"/>
                <w:szCs w:val="20"/>
              </w:rPr>
              <w:br/>
              <w:t xml:space="preserve">Embalagem: embalagem de </w:t>
            </w:r>
            <w:r w:rsidRPr="00032603">
              <w:rPr>
                <w:rFonts w:ascii="Arial" w:hAnsi="Arial" w:cs="Arial"/>
                <w:b/>
                <w:bCs/>
                <w:color w:val="000000"/>
                <w:sz w:val="20"/>
                <w:szCs w:val="20"/>
                <w:u w:val="single"/>
              </w:rPr>
              <w:t>500g</w:t>
            </w:r>
            <w:r w:rsidRPr="00032603">
              <w:rPr>
                <w:rFonts w:ascii="Arial" w:hAnsi="Arial" w:cs="Arial"/>
                <w:color w:val="000000"/>
                <w:sz w:val="20"/>
                <w:szCs w:val="20"/>
              </w:rPr>
              <w:t xml:space="preserve"> ou </w:t>
            </w:r>
            <w:r w:rsidRPr="00032603">
              <w:rPr>
                <w:rFonts w:ascii="Arial" w:hAnsi="Arial" w:cs="Arial"/>
                <w:b/>
                <w:bCs/>
                <w:color w:val="000000"/>
                <w:sz w:val="20"/>
                <w:szCs w:val="20"/>
                <w:u w:val="single"/>
              </w:rPr>
              <w:t>1Kg</w:t>
            </w:r>
            <w:r w:rsidRPr="00032603">
              <w:rPr>
                <w:rFonts w:ascii="Arial" w:hAnsi="Arial" w:cs="Arial"/>
                <w:color w:val="000000"/>
                <w:sz w:val="20"/>
                <w:szCs w:val="20"/>
                <w:u w:val="single"/>
              </w:rPr>
              <w:t xml:space="preserve">, </w:t>
            </w:r>
            <w:r w:rsidRPr="00032603">
              <w:rPr>
                <w:rFonts w:ascii="Arial" w:hAnsi="Arial" w:cs="Arial"/>
                <w:color w:val="000000"/>
                <w:sz w:val="20"/>
                <w:szCs w:val="20"/>
              </w:rPr>
              <w:t>com identificação do produto, marca do fabricante, prazo de validade e peso líquido, de acordo com a Resolução 12/78 da CNNPA, com registro no MA ou MS.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R$ 17,43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2.614,50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85</w:t>
            </w:r>
          </w:p>
        </w:tc>
        <w:tc>
          <w:tcPr>
            <w:tcW w:w="5529" w:type="dxa"/>
            <w:vAlign w:val="bottom"/>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Queijo tipo prato fatiado,</w:t>
            </w:r>
            <w:r w:rsidRPr="00032603">
              <w:rPr>
                <w:rFonts w:ascii="Arial" w:hAnsi="Arial" w:cs="Arial"/>
                <w:color w:val="000000"/>
                <w:sz w:val="20"/>
                <w:szCs w:val="20"/>
              </w:rPr>
              <w:t xml:space="preserve"> de primeira qualidade, resfriado, interfoliado.</w:t>
            </w:r>
            <w:r w:rsidRPr="00032603">
              <w:rPr>
                <w:rFonts w:ascii="Arial" w:hAnsi="Arial" w:cs="Arial"/>
                <w:color w:val="000000"/>
                <w:sz w:val="20"/>
                <w:szCs w:val="20"/>
              </w:rPr>
              <w:br/>
            </w:r>
            <w:r w:rsidRPr="00032603">
              <w:rPr>
                <w:rFonts w:ascii="Arial" w:hAnsi="Arial" w:cs="Arial"/>
                <w:b/>
                <w:bCs/>
                <w:color w:val="000000"/>
                <w:sz w:val="20"/>
                <w:szCs w:val="20"/>
              </w:rPr>
              <w:t>Embalagem:</w:t>
            </w:r>
            <w:r w:rsidRPr="00032603">
              <w:rPr>
                <w:rFonts w:ascii="Arial" w:hAnsi="Arial" w:cs="Arial"/>
                <w:color w:val="000000"/>
                <w:sz w:val="20"/>
                <w:szCs w:val="20"/>
              </w:rPr>
              <w:t xml:space="preserve"> embalagem de</w:t>
            </w:r>
            <w:r w:rsidRPr="00032603">
              <w:rPr>
                <w:rFonts w:ascii="Arial" w:hAnsi="Arial" w:cs="Arial"/>
                <w:b/>
                <w:bCs/>
                <w:color w:val="000000"/>
                <w:sz w:val="20"/>
                <w:szCs w:val="20"/>
              </w:rPr>
              <w:t xml:space="preserve"> 5</w:t>
            </w:r>
            <w:r w:rsidRPr="00032603">
              <w:rPr>
                <w:rFonts w:ascii="Arial" w:hAnsi="Arial" w:cs="Arial"/>
                <w:b/>
                <w:bCs/>
                <w:color w:val="000000"/>
                <w:sz w:val="20"/>
                <w:szCs w:val="20"/>
                <w:u w:val="single"/>
              </w:rPr>
              <w:t>00 g</w:t>
            </w:r>
            <w:r w:rsidRPr="00032603">
              <w:rPr>
                <w:rFonts w:ascii="Arial" w:hAnsi="Arial" w:cs="Arial"/>
                <w:color w:val="000000"/>
                <w:sz w:val="20"/>
                <w:szCs w:val="20"/>
              </w:rPr>
              <w:t xml:space="preserve"> a </w:t>
            </w:r>
            <w:r w:rsidRPr="00032603">
              <w:rPr>
                <w:rFonts w:ascii="Arial" w:hAnsi="Arial" w:cs="Arial"/>
                <w:b/>
                <w:bCs/>
                <w:color w:val="000000"/>
                <w:sz w:val="20"/>
                <w:szCs w:val="20"/>
                <w:u w:val="single"/>
              </w:rPr>
              <w:t>1Kg</w:t>
            </w:r>
            <w:r w:rsidRPr="00032603">
              <w:rPr>
                <w:rFonts w:ascii="Arial" w:hAnsi="Arial" w:cs="Arial"/>
                <w:color w:val="000000"/>
                <w:sz w:val="20"/>
                <w:szCs w:val="20"/>
              </w:rPr>
              <w:t>, com identificação do produto, marca do fabricante, prazo de validade e peso líquido, de acordo com a Resolução 12/78 da CNNPA, com registro no MA ou MS.</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R$ 21,16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3.174,00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86</w:t>
            </w:r>
          </w:p>
        </w:tc>
        <w:tc>
          <w:tcPr>
            <w:tcW w:w="5529" w:type="dxa"/>
            <w:vAlign w:val="bottom"/>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Peixe filé de tilápia</w:t>
            </w:r>
            <w:r w:rsidRPr="00032603">
              <w:rPr>
                <w:rFonts w:ascii="Arial" w:hAnsi="Arial" w:cs="Arial"/>
                <w:color w:val="000000"/>
                <w:sz w:val="20"/>
                <w:szCs w:val="20"/>
              </w:rPr>
              <w:t xml:space="preserve"> branca ou rosada congelado em embalagens plásticas de acordo com a legislação em vigor. Sem espinhos. Teor de água de até 10%. Deverá constar na embalagem dados de identificação e procedência, informação nutricional, número do lote, data da validade, quantidade do produto, carimbo SIF, SIM ou IMA. Validade mínima de 180 dias a partir da data de entrega.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250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R$ 16,47</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4.117,50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87</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Achocolatado em pó </w:t>
            </w:r>
            <w:r w:rsidRPr="00032603">
              <w:rPr>
                <w:rFonts w:ascii="Arial" w:hAnsi="Arial" w:cs="Arial"/>
                <w:sz w:val="20"/>
                <w:szCs w:val="20"/>
              </w:rPr>
              <w:t>obtido pela mistura de: cacau em pó solúvel, açúcar refinado, extrato de malte e/ou maltodextrina, podendo conter sal, leite em pó e/ou soro de leite, vitaminas e minerais, além de outras substâncias alimentícias aprovadas que caracterizem o produto, as quais devem ser mencionadas.</w:t>
            </w:r>
            <w:r w:rsidRPr="00032603">
              <w:rPr>
                <w:rFonts w:ascii="Arial" w:hAnsi="Arial" w:cs="Arial"/>
                <w:sz w:val="20"/>
                <w:szCs w:val="20"/>
              </w:rPr>
              <w:br/>
              <w:t xml:space="preserve">O produto deverá estar isento de soja e derivados, exceto lecitina de soja, e de farinhas e/ou espessantes na sua formulação. Não deverá conter corantes e conservadores. </w:t>
            </w:r>
            <w:r w:rsidRPr="00032603">
              <w:rPr>
                <w:rFonts w:ascii="Arial" w:hAnsi="Arial" w:cs="Arial"/>
                <w:b/>
                <w:bCs/>
                <w:sz w:val="20"/>
                <w:szCs w:val="20"/>
              </w:rPr>
              <w:t>Embalagens:</w:t>
            </w:r>
            <w:r w:rsidRPr="00032603">
              <w:rPr>
                <w:rFonts w:ascii="Arial" w:hAnsi="Arial" w:cs="Arial"/>
                <w:sz w:val="20"/>
                <w:szCs w:val="20"/>
              </w:rPr>
              <w:t xml:space="preserve"> primária - rígida (plástico ou lata), de </w:t>
            </w:r>
            <w:r w:rsidRPr="00032603">
              <w:rPr>
                <w:rFonts w:ascii="Arial" w:hAnsi="Arial" w:cs="Arial"/>
                <w:b/>
                <w:bCs/>
                <w:sz w:val="20"/>
                <w:szCs w:val="20"/>
                <w:u w:val="single"/>
              </w:rPr>
              <w:t>400 g</w:t>
            </w:r>
            <w:r w:rsidRPr="00032603">
              <w:rPr>
                <w:rFonts w:ascii="Arial" w:hAnsi="Arial" w:cs="Arial"/>
                <w:sz w:val="20"/>
                <w:szCs w:val="20"/>
              </w:rPr>
              <w:t xml:space="preserve">. A embalagem primária do produto deverá ser lata de folha de flandres membranizadas e gaseificadas, vedadas hermeticamente OU potes em plástico atóxico, resistente, vedados hermeticamente, com capacidade para 400 (quatrocentos) gramas. Além da vedação hermética, a </w:t>
            </w:r>
            <w:r w:rsidRPr="00032603">
              <w:rPr>
                <w:rFonts w:ascii="Arial" w:hAnsi="Arial" w:cs="Arial"/>
                <w:sz w:val="20"/>
                <w:szCs w:val="20"/>
              </w:rPr>
              <w:lastRenderedPageBreak/>
              <w:t>embalagem primária deverá possuir sobre-tampa de encaixe na borda da lata/pote, de polietileno linear de média densidade, natural, atóxico, inodoro, próprio para entrar em contato direto com o alimento. A sobre-tampa não deverá apresentar rebarbas, sujidades, manchas ou falhas de injeção, e não poderá estar deformada por ação mecânica de forma que comprometa a vedação adequada da lata/pote. A embalagem secundária do produto deverá ser caixa de papelão reforçado, que resista às condições rotineiras de manipulação, transporte e armazenamento, com as abas superiores e inferiores lacradas com fita adesiva plastificada, identificada com o nome da empresa, com capacidade para 12 (doze) quilos. Para o peso líquido do produto, serão observados os critérios de tolerância constantes na Portaria do INMETRO nº 74, de 25/05/95. Será considerada imprópria e será recusada, a embalagem defeituosa ou inadequada, que exponha o produto à contaminação e/ou deterioração, ou que não permita o perfeito armazenamento do mesmo. O produto deverá ser rotulado de acordo com a legislação vigente (Resolução RDC n.º 259/02, ANVISA/MS, Resolução RDC n.º 360, de 23/12/03, ANVISA/MS, Portaria n.º31 de 13/01/98, SVS/MS e Lei Federal nº 8.078, de 11/09/90 - Código de Defesa do Consumidor).</w:t>
            </w:r>
            <w:r w:rsidRPr="00032603">
              <w:rPr>
                <w:rFonts w:ascii="Arial" w:hAnsi="Arial" w:cs="Arial"/>
                <w:sz w:val="20"/>
                <w:szCs w:val="20"/>
              </w:rPr>
              <w:br/>
            </w:r>
            <w:r w:rsidRPr="00032603">
              <w:rPr>
                <w:rFonts w:ascii="Arial" w:hAnsi="Arial" w:cs="Arial"/>
                <w:b/>
                <w:bCs/>
                <w:sz w:val="20"/>
                <w:szCs w:val="20"/>
              </w:rPr>
              <w:t xml:space="preserve">Legislação: </w:t>
            </w:r>
            <w:r w:rsidRPr="00032603">
              <w:rPr>
                <w:rFonts w:ascii="Arial" w:hAnsi="Arial" w:cs="Arial"/>
                <w:sz w:val="20"/>
                <w:szCs w:val="20"/>
              </w:rPr>
              <w:t>de acordo com a legislação vigente, em especial, a Resolução RDC nº 12, de 02/01/01, ANVISA/MS, Resolução – RDC nº 175 de 08/07/03, ANVISA/MS, Resolução nº 387 de 05/08/99, ANVS/MS, Resolução RDC nº 259/02, ANVISA/MS, Resolução RDC nº 360, de 23/12/03, ANVISA/MS e Resolução 12/78 da CNNPA.</w:t>
            </w:r>
            <w:r w:rsidRPr="00032603">
              <w:rPr>
                <w:rFonts w:ascii="Arial" w:hAnsi="Arial" w:cs="Arial"/>
                <w:sz w:val="20"/>
                <w:szCs w:val="20"/>
              </w:rPr>
              <w:br/>
            </w:r>
            <w:r w:rsidRPr="00032603">
              <w:rPr>
                <w:rFonts w:ascii="Arial" w:hAnsi="Arial" w:cs="Arial"/>
                <w:b/>
                <w:bCs/>
                <w:sz w:val="20"/>
                <w:szCs w:val="20"/>
              </w:rPr>
              <w:t>Marcas de referência:</w:t>
            </w:r>
            <w:r w:rsidRPr="00032603">
              <w:rPr>
                <w:rFonts w:ascii="Arial" w:hAnsi="Arial" w:cs="Arial"/>
                <w:sz w:val="20"/>
                <w:szCs w:val="20"/>
              </w:rPr>
              <w:t xml:space="preserve"> Nescau, Nesquik, Toddy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R$ 4,35</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652,50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88</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Café torrado e moído, tipo Gourmet, </w:t>
            </w:r>
            <w:r w:rsidRPr="00032603">
              <w:rPr>
                <w:rFonts w:ascii="Arial" w:hAnsi="Arial" w:cs="Arial"/>
                <w:sz w:val="20"/>
                <w:szCs w:val="20"/>
              </w:rPr>
              <w:t xml:space="preserve">procedente de grãos sãos, limpos e isentos de impurezas, de qualidade tradicional (nota mínima 4,9), constituído de café rábica ou combinado com robusta/conillon, que atenda os requisitos de qualidade global da bebida. Apresentar, por ocasião do pregão, laudos técnicos com </w:t>
            </w:r>
            <w:r w:rsidRPr="00032603">
              <w:rPr>
                <w:rFonts w:ascii="Arial" w:hAnsi="Arial" w:cs="Arial"/>
                <w:b/>
                <w:bCs/>
                <w:sz w:val="20"/>
                <w:szCs w:val="20"/>
              </w:rPr>
              <w:t>validade de no máximo 60 dias</w:t>
            </w:r>
            <w:r w:rsidRPr="00032603">
              <w:rPr>
                <w:rFonts w:ascii="Arial" w:hAnsi="Arial" w:cs="Arial"/>
                <w:sz w:val="20"/>
                <w:szCs w:val="20"/>
              </w:rPr>
              <w:t xml:space="preserve">, em original ou fotocópia autenticada, emitido por laboratório que deverá estar habilitado pela ANVISA ou com credenciamento junto ao mapa, comprovando os parâmetros constantes na </w:t>
            </w:r>
            <w:r w:rsidRPr="00032603">
              <w:rPr>
                <w:rFonts w:ascii="Arial" w:hAnsi="Arial" w:cs="Arial"/>
                <w:sz w:val="20"/>
                <w:szCs w:val="20"/>
                <w:u w:val="single"/>
              </w:rPr>
              <w:t>RDC nº 175 de 08/07/2003, ANVISA</w:t>
            </w:r>
            <w:r w:rsidRPr="00032603">
              <w:rPr>
                <w:rFonts w:ascii="Arial" w:hAnsi="Arial" w:cs="Arial"/>
                <w:sz w:val="20"/>
                <w:szCs w:val="20"/>
              </w:rPr>
              <w:t xml:space="preserve">, Portaria nº 157 de 24/11/2002, INMETRO, </w:t>
            </w:r>
            <w:r w:rsidRPr="00032603">
              <w:rPr>
                <w:rFonts w:ascii="Arial" w:hAnsi="Arial" w:cs="Arial"/>
                <w:sz w:val="20"/>
                <w:szCs w:val="20"/>
                <w:u w:val="single"/>
              </w:rPr>
              <w:t>Resolução - RDC nº 277, de 22 de setembro de 2005, ANVISA</w:t>
            </w:r>
            <w:r w:rsidRPr="00032603">
              <w:rPr>
                <w:rFonts w:ascii="Arial" w:hAnsi="Arial" w:cs="Arial"/>
                <w:sz w:val="20"/>
                <w:szCs w:val="20"/>
              </w:rPr>
              <w:t xml:space="preserve">, </w:t>
            </w:r>
            <w:r w:rsidRPr="00032603">
              <w:rPr>
                <w:rFonts w:ascii="Arial" w:hAnsi="Arial" w:cs="Arial"/>
                <w:sz w:val="20"/>
                <w:szCs w:val="20"/>
                <w:u w:val="single"/>
              </w:rPr>
              <w:t>RDC nº 12 de 02/01/2001</w:t>
            </w:r>
            <w:r w:rsidRPr="00032603">
              <w:rPr>
                <w:rFonts w:ascii="Arial" w:hAnsi="Arial" w:cs="Arial"/>
                <w:sz w:val="20"/>
                <w:szCs w:val="20"/>
              </w:rPr>
              <w:t xml:space="preserve">, ANVISA. Comprovar as seguintes características: sensoriais - aspecto, cor, odor, sabor; físico - químicas - cafeína, umidade e substâncias voláteis a 105ºc; microscopia - identificação da composição de elementos histológicos, matéria macroscópica e matéria microscópica; microbiologia - coliformes a 45ºC. Apresentar, ainda, laudo de qualidade global da bebida, com nota mínima de 4,9. Registrado no Ministério da Saúde e atender a Portaria nº 451, de 19 de setembro de 1997, do Ministério da Saúde e a </w:t>
            </w:r>
            <w:r w:rsidRPr="00032603">
              <w:rPr>
                <w:rFonts w:ascii="Arial" w:hAnsi="Arial" w:cs="Arial"/>
                <w:sz w:val="20"/>
                <w:szCs w:val="20"/>
                <w:u w:val="single"/>
              </w:rPr>
              <w:t>Portaria ANVISA nº 377, de 26 de abril de 1999</w:t>
            </w:r>
            <w:r w:rsidRPr="00032603">
              <w:rPr>
                <w:rFonts w:ascii="Arial" w:hAnsi="Arial" w:cs="Arial"/>
                <w:sz w:val="20"/>
                <w:szCs w:val="20"/>
              </w:rPr>
              <w:t xml:space="preserve">. Dessa forma, deve obedecer à legislação vigente sobre embalagens e rotulagem (Portaria nº 42, de 13 de janeiro de 1998, Regulamento Técnico para Rotulagem de Alimentos Embalados e </w:t>
            </w:r>
            <w:r w:rsidRPr="00032603">
              <w:rPr>
                <w:rFonts w:ascii="Arial" w:hAnsi="Arial" w:cs="Arial"/>
                <w:sz w:val="20"/>
                <w:szCs w:val="20"/>
                <w:u w:val="single"/>
              </w:rPr>
              <w:t>Resolução - RDC nº 360, de 23 de dezembro de 2003</w:t>
            </w:r>
            <w:r w:rsidRPr="00032603">
              <w:rPr>
                <w:rFonts w:ascii="Arial" w:hAnsi="Arial" w:cs="Arial"/>
                <w:sz w:val="20"/>
                <w:szCs w:val="20"/>
              </w:rPr>
              <w:t xml:space="preserve">), Portaria MS nº 1.428, de 26/11/93, Estabelece o </w:t>
            </w:r>
            <w:r w:rsidRPr="00032603">
              <w:rPr>
                <w:rFonts w:ascii="Arial" w:hAnsi="Arial" w:cs="Arial"/>
                <w:sz w:val="20"/>
                <w:szCs w:val="20"/>
              </w:rPr>
              <w:lastRenderedPageBreak/>
              <w:t>Regulamento Técnico para Inspeção Sanitária de Alimentos e o Regulamento Técnico para o Estabelecimento de Padrões de Identidade e Qualidade para Produtos na Área de Alimentos, Portaria SVS/MS nº 451, de 19 de setembro de 1997, Institui Princípios Gerais para o Estabelecimento de Critérios e Padrões Microbiológicos para Alimentos.</w:t>
            </w:r>
            <w:r w:rsidRPr="00032603">
              <w:rPr>
                <w:rFonts w:ascii="Arial" w:hAnsi="Arial" w:cs="Arial"/>
                <w:sz w:val="20"/>
                <w:szCs w:val="20"/>
              </w:rPr>
              <w:br/>
            </w:r>
            <w:r w:rsidRPr="00032603">
              <w:rPr>
                <w:rFonts w:ascii="Arial" w:hAnsi="Arial" w:cs="Arial"/>
                <w:b/>
                <w:bCs/>
                <w:sz w:val="20"/>
                <w:szCs w:val="20"/>
              </w:rPr>
              <w:t>Embalagens:</w:t>
            </w:r>
            <w:r w:rsidRPr="00032603">
              <w:rPr>
                <w:rFonts w:ascii="Arial" w:hAnsi="Arial" w:cs="Arial"/>
                <w:sz w:val="20"/>
                <w:szCs w:val="20"/>
              </w:rPr>
              <w:t xml:space="preserve"> Além da embalagem a vácuo de alto desempenho, metalizada, tipo “tijolo” (PET/Al ***/ PE ou PET impressão / PET metalizado - alta barreira / PE), de </w:t>
            </w:r>
            <w:r w:rsidRPr="00032603">
              <w:rPr>
                <w:rFonts w:ascii="Arial" w:hAnsi="Arial" w:cs="Arial"/>
                <w:b/>
                <w:bCs/>
                <w:sz w:val="20"/>
                <w:szCs w:val="20"/>
                <w:u w:val="single"/>
              </w:rPr>
              <w:t>500 g</w:t>
            </w:r>
            <w:r w:rsidRPr="00032603">
              <w:rPr>
                <w:rFonts w:ascii="Arial" w:hAnsi="Arial" w:cs="Arial"/>
                <w:sz w:val="20"/>
                <w:szCs w:val="20"/>
              </w:rPr>
              <w:t>, fechamento hermético e acondicionado ou não em caixa individual de papelão bem vedada (cartão), que por sua vez deverá estar acondicionada em caixa de papelão, com prazo de validade impresso nas embalagens (na caixa de papelão e no pacote individual). A embalagem deverá conter externamente os dados de identificação e procedência, número do lote, data de fabricação, prazo de validade, quantidade do produto, bem como demais informações exigidas na legislação em vigor.</w:t>
            </w:r>
            <w:r w:rsidRPr="00032603">
              <w:rPr>
                <w:rFonts w:ascii="Arial" w:hAnsi="Arial" w:cs="Arial"/>
                <w:sz w:val="20"/>
                <w:szCs w:val="20"/>
              </w:rPr>
              <w:br/>
              <w:t xml:space="preserve">Legislação: Além das supracitadas, a Resolução SAA - 28 de 01 de junho de 2007, Resolução SAA - </w:t>
            </w:r>
            <w:r w:rsidRPr="00032603">
              <w:rPr>
                <w:rFonts w:ascii="Arial" w:hAnsi="Arial" w:cs="Arial"/>
                <w:color w:val="000000"/>
                <w:sz w:val="20"/>
                <w:szCs w:val="20"/>
              </w:rPr>
              <w:t>30 de 22 de junho de 2007, Resolução SAA - 31 de 22 de junho de 2007 – Secretaria de Agricultura e Abastecimento, Resolução SAA - 19, de 5 de abril de 2010, Instrução Normativa nº 16, de 24 de maio de 2010.</w:t>
            </w:r>
            <w:r w:rsidRPr="00032603">
              <w:rPr>
                <w:rFonts w:ascii="Arial" w:hAnsi="Arial" w:cs="Arial"/>
                <w:color w:val="000000"/>
                <w:sz w:val="20"/>
                <w:szCs w:val="20"/>
              </w:rPr>
              <w:br/>
            </w:r>
            <w:r w:rsidRPr="00032603">
              <w:rPr>
                <w:rFonts w:ascii="Arial" w:hAnsi="Arial" w:cs="Arial"/>
                <w:b/>
                <w:bCs/>
                <w:sz w:val="20"/>
                <w:szCs w:val="20"/>
              </w:rPr>
              <w:t xml:space="preserve">Marcas de referência: </w:t>
            </w:r>
            <w:r w:rsidRPr="00032603">
              <w:rPr>
                <w:rFonts w:ascii="Arial" w:hAnsi="Arial" w:cs="Arial"/>
                <w:sz w:val="20"/>
                <w:szCs w:val="20"/>
              </w:rPr>
              <w:t>Melitta, Pilão, Bom Jesus, Café do Ponto, Café do Centro, União, Caboclo, Guidalli ou similar.</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600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R$ 7,54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4.524,00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89</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Carvão vegetal.</w:t>
            </w:r>
            <w:r w:rsidRPr="00032603">
              <w:rPr>
                <w:rFonts w:ascii="Arial" w:hAnsi="Arial" w:cs="Arial"/>
                <w:sz w:val="20"/>
                <w:szCs w:val="20"/>
              </w:rPr>
              <w:t xml:space="preserve"> Carvão vegetal 100% eucalipto, embalagem personalizada de papel, com alça resistente (fácil transporte). Saco com no mínimo 3 Kg.</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SACO</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R$ 10,22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1.226,40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90</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Pão de Trigo, 50 g</w:t>
            </w:r>
            <w:r w:rsidRPr="00032603">
              <w:rPr>
                <w:rFonts w:ascii="Arial" w:hAnsi="Arial" w:cs="Arial"/>
                <w:sz w:val="20"/>
                <w:szCs w:val="20"/>
              </w:rPr>
              <w:t xml:space="preserve">: Pão francês, ou pão de trigo, tipo hotel, peso de 50g. Deve ser produzido no dia da entrega formato fusiforme e com pestana. Acondicionados em monoblocos retornáveis de polietileno, fechados, em perfeitas condições de higiene, coberto com material impermeável e atender as especificações técnicas da NTA 47 do Decreto Estadual número 12.486 de 20/10/1978. </w:t>
            </w:r>
            <w:r w:rsidRPr="00032603">
              <w:rPr>
                <w:rFonts w:ascii="Arial" w:hAnsi="Arial" w:cs="Arial"/>
                <w:b/>
                <w:bCs/>
                <w:sz w:val="20"/>
                <w:szCs w:val="20"/>
              </w:rPr>
              <w:t xml:space="preserve">Obs.: </w:t>
            </w:r>
            <w:r w:rsidRPr="00032603">
              <w:rPr>
                <w:rFonts w:ascii="Arial" w:hAnsi="Arial" w:cs="Arial"/>
                <w:sz w:val="20"/>
                <w:szCs w:val="20"/>
              </w:rPr>
              <w:t>O fornecedor deverá garantir a validade do produto, no prazo mínimo de 6 horas após a entrega.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KG</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500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R$ 9,13</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4.565,00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91</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Pão  de leite fatiado</w:t>
            </w:r>
            <w:r w:rsidRPr="00032603">
              <w:rPr>
                <w:rFonts w:ascii="Arial" w:hAnsi="Arial" w:cs="Arial"/>
                <w:sz w:val="20"/>
                <w:szCs w:val="20"/>
              </w:rPr>
              <w:t xml:space="preserve"> – apresentando  a  superfície  lisa, macia e brilhante, não quebradiça,  miolo  consistente. Peça fatiada, fatias com aproximadamente   25g   cada, composto  de  farinha  de  trigo, açúcar,  gordura  vegetal,  leite, fermento biológico, ovos e sal. Embalagens de saco polietileno  atóxico, com peso aproximado de 400 gramas, contendo  data  de  fabricação, validade e dados do fornecedor. </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R$ 4,46</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1.561,00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92</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Pão Integral Fatiado</w:t>
            </w:r>
            <w:r w:rsidRPr="00032603">
              <w:rPr>
                <w:rFonts w:ascii="Arial" w:hAnsi="Arial" w:cs="Arial"/>
                <w:sz w:val="20"/>
                <w:szCs w:val="20"/>
              </w:rPr>
              <w:t xml:space="preserve"> –apresentando  a  superfície  lisa, macia e brilhante, não quebradiça, miolo  consistente. Peça fatiada, fatias com aproximadamente   25g   cada, composto  de  farinha  de  trigo integral,     farinha     de     trigo, açúcar,  gordura  vegetal,  leite, fermento biológico, ovos e sal. Embalagens de saco polietileno  atóxico,  com  peso   de   400   gramas, contendo  data  de  fabricação, validade e dados do fornecedor. </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350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R$ 5,72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2.002,00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93</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 xml:space="preserve">Ovos de galinha fresco tipo A, vermelho - </w:t>
            </w:r>
            <w:r w:rsidRPr="00032603">
              <w:rPr>
                <w:rFonts w:ascii="Arial" w:hAnsi="Arial" w:cs="Arial"/>
                <w:sz w:val="20"/>
                <w:szCs w:val="20"/>
              </w:rPr>
              <w:t>produto isento de rachaduras, estufamento da câmara interna, sem sujidades. Casca do ovo limpa, áspera, fosca. Cor, odor e aspectos característicos.</w:t>
            </w:r>
            <w:r w:rsidRPr="00032603">
              <w:rPr>
                <w:rFonts w:ascii="Arial" w:hAnsi="Arial" w:cs="Arial"/>
                <w:sz w:val="20"/>
                <w:szCs w:val="20"/>
              </w:rPr>
              <w:br/>
              <w:t xml:space="preserve">Embalado no máximo a 15 dias, peso mínimo de 52 </w:t>
            </w:r>
            <w:r w:rsidRPr="00032603">
              <w:rPr>
                <w:rFonts w:ascii="Arial" w:hAnsi="Arial" w:cs="Arial"/>
                <w:sz w:val="20"/>
                <w:szCs w:val="20"/>
              </w:rPr>
              <w:lastRenderedPageBreak/>
              <w:t>gramas.</w:t>
            </w:r>
            <w:r w:rsidRPr="00032603">
              <w:rPr>
                <w:rFonts w:ascii="Arial" w:hAnsi="Arial" w:cs="Arial"/>
                <w:sz w:val="20"/>
                <w:szCs w:val="20"/>
              </w:rPr>
              <w:br/>
            </w:r>
            <w:r w:rsidRPr="00032603">
              <w:rPr>
                <w:rFonts w:ascii="Arial" w:hAnsi="Arial" w:cs="Arial"/>
                <w:b/>
                <w:bCs/>
                <w:sz w:val="20"/>
                <w:szCs w:val="20"/>
              </w:rPr>
              <w:t>Embalagem:</w:t>
            </w:r>
            <w:r w:rsidRPr="00032603">
              <w:rPr>
                <w:rFonts w:ascii="Arial" w:hAnsi="Arial" w:cs="Arial"/>
                <w:sz w:val="20"/>
                <w:szCs w:val="20"/>
              </w:rPr>
              <w:t xml:space="preserve"> embalagem com no máximo 2 dúzias e meia devendo estar devidamente rotulada conforme legislação vigente. Possuir registro nos Órgãos de Inspeção Sanitária.</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lastRenderedPageBreak/>
              <w:t>DZ</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1000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R$ 5,70</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5.700,00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lastRenderedPageBreak/>
              <w:t>94</w:t>
            </w:r>
          </w:p>
        </w:tc>
        <w:tc>
          <w:tcPr>
            <w:tcW w:w="5529" w:type="dxa"/>
          </w:tcPr>
          <w:p w:rsidR="00684B9F" w:rsidRPr="00032603" w:rsidRDefault="00684B9F">
            <w:pPr>
              <w:jc w:val="both"/>
              <w:rPr>
                <w:rFonts w:ascii="Arial" w:hAnsi="Arial" w:cs="Arial"/>
                <w:b/>
                <w:bCs/>
                <w:color w:val="000000"/>
                <w:sz w:val="20"/>
                <w:szCs w:val="20"/>
              </w:rPr>
            </w:pPr>
            <w:r w:rsidRPr="00032603">
              <w:rPr>
                <w:rFonts w:ascii="Arial" w:hAnsi="Arial" w:cs="Arial"/>
                <w:b/>
                <w:bCs/>
                <w:color w:val="000000"/>
                <w:sz w:val="20"/>
                <w:szCs w:val="20"/>
              </w:rPr>
              <w:t>Agua mineral</w:t>
            </w:r>
            <w:r w:rsidRPr="00032603">
              <w:rPr>
                <w:rFonts w:ascii="Arial" w:hAnsi="Arial" w:cs="Arial"/>
                <w:color w:val="000000"/>
                <w:sz w:val="20"/>
                <w:szCs w:val="20"/>
              </w:rPr>
              <w:t xml:space="preserve">, SEM GÁS, envasada em garrafão de policarbonato, liso, transparente, capacidade para acondicionamento de 500 ML, lacrado e dentro dos padrões estabelecidos pelo DNPM e ANVISA, com marca, procedência e validade impressas na embalagem do produto. </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1200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R$ 1,24</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1.488,00</w:t>
            </w:r>
          </w:p>
        </w:tc>
      </w:tr>
      <w:tr w:rsidR="00684B9F" w:rsidTr="00032603">
        <w:tc>
          <w:tcPr>
            <w:tcW w:w="719" w:type="dxa"/>
          </w:tcPr>
          <w:p w:rsidR="00684B9F" w:rsidRPr="00032603" w:rsidRDefault="00684B9F" w:rsidP="00032603">
            <w:pPr>
              <w:jc w:val="center"/>
              <w:rPr>
                <w:rFonts w:ascii="Arial" w:hAnsi="Arial" w:cs="Arial"/>
                <w:b/>
                <w:bCs/>
                <w:color w:val="000000"/>
                <w:sz w:val="20"/>
                <w:szCs w:val="20"/>
              </w:rPr>
            </w:pPr>
            <w:r w:rsidRPr="00032603">
              <w:rPr>
                <w:rFonts w:ascii="Arial" w:hAnsi="Arial" w:cs="Arial"/>
                <w:b/>
                <w:bCs/>
                <w:color w:val="000000"/>
                <w:sz w:val="20"/>
                <w:szCs w:val="20"/>
              </w:rPr>
              <w:t>95</w:t>
            </w:r>
          </w:p>
        </w:tc>
        <w:tc>
          <w:tcPr>
            <w:tcW w:w="5529" w:type="dxa"/>
          </w:tcPr>
          <w:p w:rsidR="00684B9F" w:rsidRPr="00032603" w:rsidRDefault="00684B9F">
            <w:pPr>
              <w:jc w:val="both"/>
              <w:rPr>
                <w:rFonts w:ascii="Arial" w:hAnsi="Arial" w:cs="Arial"/>
                <w:b/>
                <w:bCs/>
                <w:sz w:val="20"/>
                <w:szCs w:val="20"/>
              </w:rPr>
            </w:pPr>
            <w:r w:rsidRPr="00032603">
              <w:rPr>
                <w:rFonts w:ascii="Arial" w:hAnsi="Arial" w:cs="Arial"/>
                <w:b/>
                <w:bCs/>
                <w:sz w:val="20"/>
                <w:szCs w:val="20"/>
              </w:rPr>
              <w:t>Água  mineral  natural  sem  gás</w:t>
            </w:r>
            <w:r w:rsidRPr="00032603">
              <w:rPr>
                <w:rFonts w:ascii="Arial" w:hAnsi="Arial" w:cs="Arial"/>
                <w:sz w:val="20"/>
                <w:szCs w:val="20"/>
              </w:rPr>
              <w:t>,  acondicionada  em  bombona  de  plástico  com  20  litros,  para bebedouros em bombonas de 20 L com empréstimo de vasilhame, não alcalina, apresentando ph  até  o  número  7,  de  acordo  com  a  ANVISA  -  Agência  Nacional  de  Vigilância  Sanitária,  com registro no Ministério da saúde, com validade mínima de 6 meses a cada fornecimento, qualidade comprovada através de laudo da última semana de produção.</w:t>
            </w:r>
          </w:p>
        </w:tc>
        <w:tc>
          <w:tcPr>
            <w:tcW w:w="1134"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UNID.</w:t>
            </w:r>
          </w:p>
        </w:tc>
        <w:tc>
          <w:tcPr>
            <w:tcW w:w="992" w:type="dxa"/>
          </w:tcPr>
          <w:p w:rsidR="00684B9F" w:rsidRPr="00032603" w:rsidRDefault="00684B9F" w:rsidP="00032603">
            <w:pPr>
              <w:jc w:val="center"/>
              <w:rPr>
                <w:rFonts w:ascii="Arial" w:hAnsi="Arial" w:cs="Arial"/>
                <w:sz w:val="20"/>
                <w:szCs w:val="20"/>
              </w:rPr>
            </w:pPr>
            <w:r w:rsidRPr="00032603">
              <w:rPr>
                <w:rFonts w:ascii="Arial" w:hAnsi="Arial" w:cs="Arial"/>
                <w:sz w:val="20"/>
                <w:szCs w:val="20"/>
              </w:rPr>
              <w:t>300</w:t>
            </w:r>
          </w:p>
        </w:tc>
        <w:tc>
          <w:tcPr>
            <w:tcW w:w="1559" w:type="dxa"/>
          </w:tcPr>
          <w:p w:rsidR="00684B9F" w:rsidRPr="00032603" w:rsidRDefault="00684B9F" w:rsidP="00032603">
            <w:pPr>
              <w:jc w:val="center"/>
              <w:rPr>
                <w:rFonts w:ascii="Arial" w:hAnsi="Arial" w:cs="Arial"/>
                <w:bCs/>
                <w:sz w:val="20"/>
                <w:szCs w:val="20"/>
              </w:rPr>
            </w:pPr>
            <w:r w:rsidRPr="00032603">
              <w:rPr>
                <w:rFonts w:ascii="Arial" w:hAnsi="Arial" w:cs="Arial"/>
                <w:bCs/>
                <w:sz w:val="20"/>
                <w:szCs w:val="20"/>
              </w:rPr>
              <w:t>R$ 8,42</w:t>
            </w:r>
          </w:p>
        </w:tc>
        <w:tc>
          <w:tcPr>
            <w:tcW w:w="1701" w:type="dxa"/>
          </w:tcPr>
          <w:p w:rsidR="00684B9F" w:rsidRPr="00032603" w:rsidRDefault="00684B9F" w:rsidP="00032603">
            <w:pPr>
              <w:jc w:val="center"/>
              <w:rPr>
                <w:rFonts w:ascii="Arial" w:hAnsi="Arial" w:cs="Arial"/>
                <w:color w:val="000000"/>
                <w:sz w:val="20"/>
                <w:szCs w:val="20"/>
              </w:rPr>
            </w:pPr>
            <w:r w:rsidRPr="00032603">
              <w:rPr>
                <w:rFonts w:ascii="Arial" w:hAnsi="Arial" w:cs="Arial"/>
                <w:color w:val="000000"/>
                <w:sz w:val="20"/>
                <w:szCs w:val="20"/>
              </w:rPr>
              <w:t>R$      2.526,00</w:t>
            </w:r>
          </w:p>
        </w:tc>
      </w:tr>
    </w:tbl>
    <w:p w:rsidR="00723BB0" w:rsidRPr="00A96FBC" w:rsidRDefault="00723BB0" w:rsidP="00723BB0">
      <w:pPr>
        <w:spacing w:line="276" w:lineRule="auto"/>
        <w:jc w:val="both"/>
        <w:rPr>
          <w:rFonts w:ascii="Arial" w:hAnsi="Arial" w:cs="Arial"/>
          <w:b/>
          <w:sz w:val="20"/>
          <w:szCs w:val="20"/>
        </w:rPr>
      </w:pPr>
    </w:p>
    <w:p w:rsidR="00723BB0" w:rsidRPr="00A67E30" w:rsidRDefault="00723BB0" w:rsidP="00723BB0">
      <w:pPr>
        <w:spacing w:line="276" w:lineRule="auto"/>
        <w:rPr>
          <w:rFonts w:ascii="Arial" w:hAnsi="Arial" w:cs="Arial"/>
          <w:b/>
          <w:sz w:val="22"/>
          <w:szCs w:val="22"/>
        </w:rPr>
      </w:pPr>
    </w:p>
    <w:p w:rsidR="00723BB0" w:rsidRPr="00A67E30" w:rsidRDefault="00723BB0" w:rsidP="00723BB0">
      <w:pPr>
        <w:spacing w:line="276" w:lineRule="auto"/>
        <w:rPr>
          <w:rFonts w:ascii="Arial" w:hAnsi="Arial" w:cs="Arial"/>
          <w:b/>
          <w:sz w:val="22"/>
          <w:szCs w:val="22"/>
        </w:rPr>
      </w:pPr>
      <w:r w:rsidRPr="00A67E30">
        <w:rPr>
          <w:rFonts w:ascii="Arial" w:hAnsi="Arial" w:cs="Arial"/>
          <w:b/>
          <w:sz w:val="22"/>
          <w:szCs w:val="22"/>
        </w:rPr>
        <w:t>Local e Condições de Entrega</w:t>
      </w:r>
    </w:p>
    <w:p w:rsidR="00723BB0" w:rsidRPr="00A67E30" w:rsidRDefault="00723BB0" w:rsidP="00723BB0">
      <w:pPr>
        <w:spacing w:line="276" w:lineRule="auto"/>
        <w:rPr>
          <w:rFonts w:ascii="Arial" w:hAnsi="Arial" w:cs="Arial"/>
          <w:sz w:val="22"/>
          <w:szCs w:val="22"/>
        </w:rPr>
      </w:pPr>
    </w:p>
    <w:p w:rsidR="00723BB0" w:rsidRPr="00A67E30" w:rsidRDefault="00723BB0" w:rsidP="00723BB0">
      <w:pPr>
        <w:spacing w:line="360" w:lineRule="auto"/>
        <w:rPr>
          <w:rFonts w:ascii="Arial" w:hAnsi="Arial" w:cs="Arial"/>
          <w:sz w:val="22"/>
          <w:szCs w:val="22"/>
        </w:rPr>
      </w:pPr>
      <w:r w:rsidRPr="00A67E30">
        <w:rPr>
          <w:rFonts w:ascii="Arial" w:hAnsi="Arial" w:cs="Arial"/>
          <w:sz w:val="22"/>
          <w:szCs w:val="22"/>
        </w:rPr>
        <w:t xml:space="preserve">A entrega dos materiais será realizada mediante emissão de AF – Autorização de Fornecimento encaminhada pelo Departamento de Compras da Prefeitura Municipal, no prazo máximo 5 (cinco) </w:t>
      </w:r>
      <w:r w:rsidR="00032603">
        <w:rPr>
          <w:rFonts w:ascii="Arial" w:hAnsi="Arial" w:cs="Arial"/>
          <w:sz w:val="22"/>
          <w:szCs w:val="22"/>
        </w:rPr>
        <w:t xml:space="preserve">dias </w:t>
      </w:r>
      <w:r w:rsidRPr="00A67E30">
        <w:rPr>
          <w:rFonts w:ascii="Arial" w:hAnsi="Arial" w:cs="Arial"/>
          <w:sz w:val="22"/>
          <w:szCs w:val="22"/>
        </w:rPr>
        <w:t>corridos.</w:t>
      </w:r>
    </w:p>
    <w:p w:rsidR="00723BB0" w:rsidRPr="00A67E30" w:rsidRDefault="00723BB0" w:rsidP="00723BB0">
      <w:pPr>
        <w:spacing w:line="360" w:lineRule="auto"/>
        <w:rPr>
          <w:rFonts w:ascii="Arial" w:hAnsi="Arial" w:cs="Arial"/>
          <w:sz w:val="22"/>
          <w:szCs w:val="22"/>
        </w:rPr>
      </w:pPr>
    </w:p>
    <w:p w:rsidR="00723BB0" w:rsidRPr="00B874B2" w:rsidRDefault="00723BB0" w:rsidP="00723BB0">
      <w:pPr>
        <w:widowControl w:val="0"/>
        <w:autoSpaceDE w:val="0"/>
        <w:autoSpaceDN w:val="0"/>
        <w:adjustRightInd w:val="0"/>
        <w:spacing w:line="360" w:lineRule="auto"/>
        <w:ind w:right="79"/>
        <w:jc w:val="both"/>
        <w:rPr>
          <w:rFonts w:ascii="Arial" w:hAnsi="Arial" w:cs="Arial"/>
          <w:sz w:val="22"/>
          <w:szCs w:val="22"/>
        </w:rPr>
      </w:pPr>
      <w:r w:rsidRPr="00B874B2">
        <w:rPr>
          <w:rFonts w:ascii="Arial" w:hAnsi="Arial" w:cs="Arial"/>
          <w:spacing w:val="-1"/>
          <w:sz w:val="22"/>
          <w:szCs w:val="22"/>
        </w:rPr>
        <w:t>A</w:t>
      </w:r>
      <w:r w:rsidRPr="00B874B2">
        <w:rPr>
          <w:rFonts w:ascii="Arial" w:hAnsi="Arial" w:cs="Arial"/>
          <w:sz w:val="22"/>
          <w:szCs w:val="22"/>
        </w:rPr>
        <w:t>s</w:t>
      </w:r>
      <w:r w:rsidRPr="00B874B2">
        <w:rPr>
          <w:rFonts w:ascii="Arial" w:hAnsi="Arial" w:cs="Arial"/>
          <w:spacing w:val="39"/>
          <w:sz w:val="22"/>
          <w:szCs w:val="22"/>
        </w:rPr>
        <w:t xml:space="preserve"> </w:t>
      </w:r>
      <w:r w:rsidRPr="00B874B2">
        <w:rPr>
          <w:rFonts w:ascii="Arial" w:hAnsi="Arial" w:cs="Arial"/>
          <w:sz w:val="22"/>
          <w:szCs w:val="22"/>
        </w:rPr>
        <w:t>en</w:t>
      </w:r>
      <w:r w:rsidRPr="00B874B2">
        <w:rPr>
          <w:rFonts w:ascii="Arial" w:hAnsi="Arial" w:cs="Arial"/>
          <w:spacing w:val="1"/>
          <w:sz w:val="22"/>
          <w:szCs w:val="22"/>
        </w:rPr>
        <w:t>tr</w:t>
      </w:r>
      <w:r w:rsidRPr="00B874B2">
        <w:rPr>
          <w:rFonts w:ascii="Arial" w:hAnsi="Arial" w:cs="Arial"/>
          <w:spacing w:val="-3"/>
          <w:sz w:val="22"/>
          <w:szCs w:val="22"/>
        </w:rPr>
        <w:t>e</w:t>
      </w:r>
      <w:r w:rsidRPr="00B874B2">
        <w:rPr>
          <w:rFonts w:ascii="Arial" w:hAnsi="Arial" w:cs="Arial"/>
          <w:spacing w:val="2"/>
          <w:sz w:val="22"/>
          <w:szCs w:val="22"/>
        </w:rPr>
        <w:t>g</w:t>
      </w:r>
      <w:r w:rsidRPr="00B874B2">
        <w:rPr>
          <w:rFonts w:ascii="Arial" w:hAnsi="Arial" w:cs="Arial"/>
          <w:sz w:val="22"/>
          <w:szCs w:val="22"/>
        </w:rPr>
        <w:t>as</w:t>
      </w:r>
      <w:r w:rsidRPr="00B874B2">
        <w:rPr>
          <w:rFonts w:ascii="Arial" w:hAnsi="Arial" w:cs="Arial"/>
          <w:spacing w:val="39"/>
          <w:sz w:val="22"/>
          <w:szCs w:val="22"/>
        </w:rPr>
        <w:t xml:space="preserve"> </w:t>
      </w:r>
      <w:r w:rsidRPr="00B874B2">
        <w:rPr>
          <w:rFonts w:ascii="Arial" w:hAnsi="Arial" w:cs="Arial"/>
          <w:sz w:val="22"/>
          <w:szCs w:val="22"/>
        </w:rPr>
        <w:t>de</w:t>
      </w:r>
      <w:r w:rsidRPr="00B874B2">
        <w:rPr>
          <w:rFonts w:ascii="Arial" w:hAnsi="Arial" w:cs="Arial"/>
          <w:spacing w:val="-2"/>
          <w:sz w:val="22"/>
          <w:szCs w:val="22"/>
        </w:rPr>
        <w:t>v</w:t>
      </w:r>
      <w:r w:rsidRPr="00B874B2">
        <w:rPr>
          <w:rFonts w:ascii="Arial" w:hAnsi="Arial" w:cs="Arial"/>
          <w:sz w:val="22"/>
          <w:szCs w:val="22"/>
        </w:rPr>
        <w:t>e</w:t>
      </w:r>
      <w:r w:rsidRPr="00B874B2">
        <w:rPr>
          <w:rFonts w:ascii="Arial" w:hAnsi="Arial" w:cs="Arial"/>
          <w:spacing w:val="1"/>
          <w:sz w:val="22"/>
          <w:szCs w:val="22"/>
        </w:rPr>
        <w:t>r</w:t>
      </w:r>
      <w:r w:rsidRPr="00B874B2">
        <w:rPr>
          <w:rFonts w:ascii="Arial" w:hAnsi="Arial" w:cs="Arial"/>
          <w:sz w:val="22"/>
          <w:szCs w:val="22"/>
        </w:rPr>
        <w:t>ão</w:t>
      </w:r>
      <w:r w:rsidRPr="00B874B2">
        <w:rPr>
          <w:rFonts w:ascii="Arial" w:hAnsi="Arial" w:cs="Arial"/>
          <w:spacing w:val="38"/>
          <w:sz w:val="22"/>
          <w:szCs w:val="22"/>
        </w:rPr>
        <w:t xml:space="preserve"> </w:t>
      </w:r>
      <w:r w:rsidRPr="00B874B2">
        <w:rPr>
          <w:rFonts w:ascii="Arial" w:hAnsi="Arial" w:cs="Arial"/>
          <w:sz w:val="22"/>
          <w:szCs w:val="22"/>
        </w:rPr>
        <w:t>ser</w:t>
      </w:r>
      <w:r w:rsidRPr="00B874B2">
        <w:rPr>
          <w:rFonts w:ascii="Arial" w:hAnsi="Arial" w:cs="Arial"/>
          <w:spacing w:val="40"/>
          <w:sz w:val="22"/>
          <w:szCs w:val="22"/>
        </w:rPr>
        <w:t xml:space="preserve"> </w:t>
      </w:r>
      <w:r w:rsidRPr="00B874B2">
        <w:rPr>
          <w:rFonts w:ascii="Arial" w:hAnsi="Arial" w:cs="Arial"/>
          <w:spacing w:val="1"/>
          <w:sz w:val="22"/>
          <w:szCs w:val="22"/>
        </w:rPr>
        <w:t>r</w:t>
      </w:r>
      <w:r w:rsidRPr="00B874B2">
        <w:rPr>
          <w:rFonts w:ascii="Arial" w:hAnsi="Arial" w:cs="Arial"/>
          <w:sz w:val="22"/>
          <w:szCs w:val="22"/>
        </w:rPr>
        <w:t>ea</w:t>
      </w:r>
      <w:r w:rsidRPr="00B874B2">
        <w:rPr>
          <w:rFonts w:ascii="Arial" w:hAnsi="Arial" w:cs="Arial"/>
          <w:spacing w:val="-1"/>
          <w:sz w:val="22"/>
          <w:szCs w:val="22"/>
        </w:rPr>
        <w:t>li</w:t>
      </w:r>
      <w:r w:rsidRPr="00B874B2">
        <w:rPr>
          <w:rFonts w:ascii="Arial" w:hAnsi="Arial" w:cs="Arial"/>
          <w:spacing w:val="-2"/>
          <w:sz w:val="22"/>
          <w:szCs w:val="22"/>
        </w:rPr>
        <w:t>z</w:t>
      </w:r>
      <w:r w:rsidRPr="00B874B2">
        <w:rPr>
          <w:rFonts w:ascii="Arial" w:hAnsi="Arial" w:cs="Arial"/>
          <w:sz w:val="22"/>
          <w:szCs w:val="22"/>
        </w:rPr>
        <w:t>adas</w:t>
      </w:r>
      <w:r w:rsidRPr="00B874B2">
        <w:rPr>
          <w:rFonts w:ascii="Arial" w:hAnsi="Arial" w:cs="Arial"/>
          <w:spacing w:val="39"/>
          <w:sz w:val="22"/>
          <w:szCs w:val="22"/>
        </w:rPr>
        <w:t xml:space="preserve"> </w:t>
      </w:r>
      <w:r w:rsidRPr="00B874B2">
        <w:rPr>
          <w:rFonts w:ascii="Arial" w:hAnsi="Arial" w:cs="Arial"/>
          <w:sz w:val="22"/>
          <w:szCs w:val="22"/>
        </w:rPr>
        <w:t>na</w:t>
      </w:r>
      <w:r w:rsidRPr="00B874B2">
        <w:rPr>
          <w:rFonts w:ascii="Arial" w:hAnsi="Arial" w:cs="Arial"/>
          <w:spacing w:val="38"/>
          <w:sz w:val="22"/>
          <w:szCs w:val="22"/>
        </w:rPr>
        <w:t xml:space="preserve"> </w:t>
      </w:r>
      <w:r w:rsidRPr="00B874B2">
        <w:rPr>
          <w:rFonts w:ascii="Arial" w:hAnsi="Arial" w:cs="Arial"/>
          <w:sz w:val="22"/>
          <w:szCs w:val="22"/>
        </w:rPr>
        <w:t>3ª</w:t>
      </w:r>
      <w:r w:rsidRPr="00B874B2">
        <w:rPr>
          <w:rFonts w:ascii="Arial" w:hAnsi="Arial" w:cs="Arial"/>
          <w:spacing w:val="39"/>
          <w:sz w:val="22"/>
          <w:szCs w:val="22"/>
        </w:rPr>
        <w:t xml:space="preserve"> </w:t>
      </w:r>
      <w:r w:rsidRPr="00B874B2">
        <w:rPr>
          <w:rFonts w:ascii="Arial" w:hAnsi="Arial" w:cs="Arial"/>
          <w:spacing w:val="-1"/>
          <w:sz w:val="22"/>
          <w:szCs w:val="22"/>
        </w:rPr>
        <w:t>C</w:t>
      </w:r>
      <w:r w:rsidRPr="00B874B2">
        <w:rPr>
          <w:rFonts w:ascii="Arial" w:hAnsi="Arial" w:cs="Arial"/>
          <w:spacing w:val="2"/>
          <w:sz w:val="22"/>
          <w:szCs w:val="22"/>
        </w:rPr>
        <w:t>o</w:t>
      </w:r>
      <w:r w:rsidRPr="00B874B2">
        <w:rPr>
          <w:rFonts w:ascii="Arial" w:hAnsi="Arial" w:cs="Arial"/>
          <w:spacing w:val="1"/>
          <w:sz w:val="22"/>
          <w:szCs w:val="22"/>
        </w:rPr>
        <w:t>m</w:t>
      </w:r>
      <w:r w:rsidRPr="00B874B2">
        <w:rPr>
          <w:rFonts w:ascii="Arial" w:hAnsi="Arial" w:cs="Arial"/>
          <w:sz w:val="22"/>
          <w:szCs w:val="22"/>
        </w:rPr>
        <w:t>panh</w:t>
      </w:r>
      <w:r w:rsidRPr="00B874B2">
        <w:rPr>
          <w:rFonts w:ascii="Arial" w:hAnsi="Arial" w:cs="Arial"/>
          <w:spacing w:val="-1"/>
          <w:sz w:val="22"/>
          <w:szCs w:val="22"/>
        </w:rPr>
        <w:t>i</w:t>
      </w:r>
      <w:r w:rsidRPr="00B874B2">
        <w:rPr>
          <w:rFonts w:ascii="Arial" w:hAnsi="Arial" w:cs="Arial"/>
          <w:sz w:val="22"/>
          <w:szCs w:val="22"/>
        </w:rPr>
        <w:t>a</w:t>
      </w:r>
      <w:r w:rsidRPr="00B874B2">
        <w:rPr>
          <w:rFonts w:ascii="Arial" w:hAnsi="Arial" w:cs="Arial"/>
          <w:spacing w:val="38"/>
          <w:sz w:val="22"/>
          <w:szCs w:val="22"/>
        </w:rPr>
        <w:t xml:space="preserve"> </w:t>
      </w:r>
      <w:r w:rsidRPr="00B874B2">
        <w:rPr>
          <w:rFonts w:ascii="Arial" w:hAnsi="Arial" w:cs="Arial"/>
          <w:sz w:val="22"/>
          <w:szCs w:val="22"/>
        </w:rPr>
        <w:t>de</w:t>
      </w:r>
      <w:r w:rsidRPr="00B874B2">
        <w:rPr>
          <w:rFonts w:ascii="Arial" w:hAnsi="Arial" w:cs="Arial"/>
          <w:spacing w:val="38"/>
          <w:sz w:val="22"/>
          <w:szCs w:val="22"/>
        </w:rPr>
        <w:t xml:space="preserve"> </w:t>
      </w:r>
      <w:r w:rsidRPr="00B874B2">
        <w:rPr>
          <w:rFonts w:ascii="Arial" w:hAnsi="Arial" w:cs="Arial"/>
          <w:spacing w:val="-1"/>
          <w:sz w:val="22"/>
          <w:szCs w:val="22"/>
        </w:rPr>
        <w:t>B</w:t>
      </w:r>
      <w:r w:rsidRPr="00B874B2">
        <w:rPr>
          <w:rFonts w:ascii="Arial" w:hAnsi="Arial" w:cs="Arial"/>
          <w:sz w:val="22"/>
          <w:szCs w:val="22"/>
        </w:rPr>
        <w:t>o</w:t>
      </w:r>
      <w:r w:rsidRPr="00B874B2">
        <w:rPr>
          <w:rFonts w:ascii="Arial" w:hAnsi="Arial" w:cs="Arial"/>
          <w:spacing w:val="1"/>
          <w:sz w:val="22"/>
          <w:szCs w:val="22"/>
        </w:rPr>
        <w:t>m</w:t>
      </w:r>
      <w:r w:rsidRPr="00B874B2">
        <w:rPr>
          <w:rFonts w:ascii="Arial" w:hAnsi="Arial" w:cs="Arial"/>
          <w:sz w:val="22"/>
          <w:szCs w:val="22"/>
        </w:rPr>
        <w:t>be</w:t>
      </w:r>
      <w:r w:rsidRPr="00B874B2">
        <w:rPr>
          <w:rFonts w:ascii="Arial" w:hAnsi="Arial" w:cs="Arial"/>
          <w:spacing w:val="-1"/>
          <w:sz w:val="22"/>
          <w:szCs w:val="22"/>
        </w:rPr>
        <w:t>i</w:t>
      </w:r>
      <w:r w:rsidRPr="00B874B2">
        <w:rPr>
          <w:rFonts w:ascii="Arial" w:hAnsi="Arial" w:cs="Arial"/>
          <w:spacing w:val="1"/>
          <w:sz w:val="22"/>
          <w:szCs w:val="22"/>
        </w:rPr>
        <w:t>r</w:t>
      </w:r>
      <w:r w:rsidRPr="00B874B2">
        <w:rPr>
          <w:rFonts w:ascii="Arial" w:hAnsi="Arial" w:cs="Arial"/>
          <w:sz w:val="22"/>
          <w:szCs w:val="22"/>
        </w:rPr>
        <w:t>os</w:t>
      </w:r>
      <w:r w:rsidRPr="00B874B2">
        <w:rPr>
          <w:rFonts w:ascii="Arial" w:hAnsi="Arial" w:cs="Arial"/>
          <w:spacing w:val="39"/>
          <w:sz w:val="22"/>
          <w:szCs w:val="22"/>
        </w:rPr>
        <w:t xml:space="preserve"> </w:t>
      </w:r>
      <w:r w:rsidRPr="00B874B2">
        <w:rPr>
          <w:rFonts w:ascii="Arial" w:hAnsi="Arial" w:cs="Arial"/>
          <w:spacing w:val="-4"/>
          <w:sz w:val="22"/>
          <w:szCs w:val="22"/>
        </w:rPr>
        <w:t>M</w:t>
      </w:r>
      <w:r w:rsidRPr="00B874B2">
        <w:rPr>
          <w:rFonts w:ascii="Arial" w:hAnsi="Arial" w:cs="Arial"/>
          <w:spacing w:val="-1"/>
          <w:sz w:val="22"/>
          <w:szCs w:val="22"/>
        </w:rPr>
        <w:t>i</w:t>
      </w:r>
      <w:r w:rsidRPr="00B874B2">
        <w:rPr>
          <w:rFonts w:ascii="Arial" w:hAnsi="Arial" w:cs="Arial"/>
          <w:spacing w:val="1"/>
          <w:sz w:val="22"/>
          <w:szCs w:val="22"/>
        </w:rPr>
        <w:t>l</w:t>
      </w:r>
      <w:r w:rsidRPr="00B874B2">
        <w:rPr>
          <w:rFonts w:ascii="Arial" w:hAnsi="Arial" w:cs="Arial"/>
          <w:spacing w:val="-1"/>
          <w:sz w:val="22"/>
          <w:szCs w:val="22"/>
        </w:rPr>
        <w:t>i</w:t>
      </w:r>
      <w:r w:rsidRPr="00B874B2">
        <w:rPr>
          <w:rFonts w:ascii="Arial" w:hAnsi="Arial" w:cs="Arial"/>
          <w:spacing w:val="1"/>
          <w:sz w:val="22"/>
          <w:szCs w:val="22"/>
        </w:rPr>
        <w:t>t</w:t>
      </w:r>
      <w:r w:rsidRPr="00B874B2">
        <w:rPr>
          <w:rFonts w:ascii="Arial" w:hAnsi="Arial" w:cs="Arial"/>
          <w:sz w:val="22"/>
          <w:szCs w:val="22"/>
        </w:rPr>
        <w:t>ar</w:t>
      </w:r>
      <w:r w:rsidRPr="00B874B2">
        <w:rPr>
          <w:rFonts w:ascii="Arial" w:hAnsi="Arial" w:cs="Arial"/>
          <w:spacing w:val="40"/>
          <w:sz w:val="22"/>
          <w:szCs w:val="22"/>
        </w:rPr>
        <w:t xml:space="preserve"> </w:t>
      </w:r>
      <w:r w:rsidRPr="00B874B2">
        <w:rPr>
          <w:rFonts w:ascii="Arial" w:hAnsi="Arial" w:cs="Arial"/>
          <w:sz w:val="22"/>
          <w:szCs w:val="22"/>
        </w:rPr>
        <w:t>de</w:t>
      </w:r>
      <w:r w:rsidRPr="00B874B2">
        <w:rPr>
          <w:rFonts w:ascii="Arial" w:hAnsi="Arial" w:cs="Arial"/>
          <w:spacing w:val="38"/>
          <w:sz w:val="22"/>
          <w:szCs w:val="22"/>
        </w:rPr>
        <w:t xml:space="preserve"> </w:t>
      </w:r>
      <w:r w:rsidRPr="00B874B2">
        <w:rPr>
          <w:rFonts w:ascii="Arial" w:hAnsi="Arial" w:cs="Arial"/>
          <w:spacing w:val="-1"/>
          <w:sz w:val="22"/>
          <w:szCs w:val="22"/>
        </w:rPr>
        <w:t>A</w:t>
      </w:r>
      <w:r w:rsidRPr="00B874B2">
        <w:rPr>
          <w:rFonts w:ascii="Arial" w:hAnsi="Arial" w:cs="Arial"/>
          <w:spacing w:val="1"/>
          <w:sz w:val="22"/>
          <w:szCs w:val="22"/>
        </w:rPr>
        <w:t>r</w:t>
      </w:r>
      <w:r w:rsidRPr="00B874B2">
        <w:rPr>
          <w:rFonts w:ascii="Arial" w:hAnsi="Arial" w:cs="Arial"/>
          <w:sz w:val="22"/>
          <w:szCs w:val="22"/>
        </w:rPr>
        <w:t>a</w:t>
      </w:r>
      <w:r w:rsidRPr="00B874B2">
        <w:rPr>
          <w:rFonts w:ascii="Arial" w:hAnsi="Arial" w:cs="Arial"/>
          <w:spacing w:val="1"/>
          <w:sz w:val="22"/>
          <w:szCs w:val="22"/>
        </w:rPr>
        <w:t>r</w:t>
      </w:r>
      <w:r w:rsidRPr="00B874B2">
        <w:rPr>
          <w:rFonts w:ascii="Arial" w:hAnsi="Arial" w:cs="Arial"/>
          <w:sz w:val="22"/>
          <w:szCs w:val="22"/>
        </w:rPr>
        <w:t>a</w:t>
      </w:r>
      <w:r w:rsidRPr="00B874B2">
        <w:rPr>
          <w:rFonts w:ascii="Arial" w:hAnsi="Arial" w:cs="Arial"/>
          <w:spacing w:val="-3"/>
          <w:sz w:val="22"/>
          <w:szCs w:val="22"/>
        </w:rPr>
        <w:t>n</w:t>
      </w:r>
      <w:r w:rsidRPr="00B874B2">
        <w:rPr>
          <w:rFonts w:ascii="Arial" w:hAnsi="Arial" w:cs="Arial"/>
          <w:spacing w:val="2"/>
          <w:sz w:val="22"/>
          <w:szCs w:val="22"/>
        </w:rPr>
        <w:t>g</w:t>
      </w:r>
      <w:r w:rsidRPr="00B874B2">
        <w:rPr>
          <w:rFonts w:ascii="Arial" w:hAnsi="Arial" w:cs="Arial"/>
          <w:sz w:val="22"/>
          <w:szCs w:val="22"/>
        </w:rPr>
        <w:t>uá</w:t>
      </w:r>
      <w:r w:rsidRPr="00B874B2">
        <w:rPr>
          <w:rFonts w:ascii="Arial" w:hAnsi="Arial" w:cs="Arial"/>
          <w:spacing w:val="38"/>
          <w:sz w:val="22"/>
          <w:szCs w:val="22"/>
        </w:rPr>
        <w:t xml:space="preserve"> </w:t>
      </w:r>
      <w:r w:rsidRPr="00B874B2">
        <w:rPr>
          <w:rFonts w:ascii="Arial" w:hAnsi="Arial" w:cs="Arial"/>
          <w:spacing w:val="-1"/>
          <w:sz w:val="22"/>
          <w:szCs w:val="22"/>
        </w:rPr>
        <w:t>(R</w:t>
      </w:r>
      <w:r w:rsidRPr="00B874B2">
        <w:rPr>
          <w:rFonts w:ascii="Arial" w:hAnsi="Arial" w:cs="Arial"/>
          <w:sz w:val="22"/>
          <w:szCs w:val="22"/>
        </w:rPr>
        <w:t>odo</w:t>
      </w:r>
      <w:r w:rsidRPr="00B874B2">
        <w:rPr>
          <w:rFonts w:ascii="Arial" w:hAnsi="Arial" w:cs="Arial"/>
          <w:spacing w:val="-2"/>
          <w:sz w:val="22"/>
          <w:szCs w:val="22"/>
        </w:rPr>
        <w:t>v</w:t>
      </w:r>
      <w:r w:rsidRPr="00B874B2">
        <w:rPr>
          <w:rFonts w:ascii="Arial" w:hAnsi="Arial" w:cs="Arial"/>
          <w:spacing w:val="1"/>
          <w:sz w:val="22"/>
          <w:szCs w:val="22"/>
        </w:rPr>
        <w:t>i</w:t>
      </w:r>
      <w:r w:rsidRPr="00B874B2">
        <w:rPr>
          <w:rFonts w:ascii="Arial" w:hAnsi="Arial" w:cs="Arial"/>
          <w:sz w:val="22"/>
          <w:szCs w:val="22"/>
        </w:rPr>
        <w:t>a Jo</w:t>
      </w:r>
      <w:r w:rsidRPr="00B874B2">
        <w:rPr>
          <w:rFonts w:ascii="Arial" w:hAnsi="Arial" w:cs="Arial"/>
          <w:spacing w:val="-1"/>
          <w:sz w:val="22"/>
          <w:szCs w:val="22"/>
        </w:rPr>
        <w:t>r</w:t>
      </w:r>
      <w:r w:rsidRPr="00B874B2">
        <w:rPr>
          <w:rFonts w:ascii="Arial" w:hAnsi="Arial" w:cs="Arial"/>
          <w:spacing w:val="2"/>
          <w:sz w:val="22"/>
          <w:szCs w:val="22"/>
        </w:rPr>
        <w:t>g</w:t>
      </w:r>
      <w:r w:rsidRPr="00B874B2">
        <w:rPr>
          <w:rFonts w:ascii="Arial" w:hAnsi="Arial" w:cs="Arial"/>
          <w:sz w:val="22"/>
          <w:szCs w:val="22"/>
        </w:rPr>
        <w:t>e</w:t>
      </w:r>
      <w:r w:rsidRPr="00B874B2">
        <w:rPr>
          <w:rFonts w:ascii="Arial" w:hAnsi="Arial" w:cs="Arial"/>
          <w:spacing w:val="4"/>
          <w:sz w:val="22"/>
          <w:szCs w:val="22"/>
        </w:rPr>
        <w:t xml:space="preserve"> </w:t>
      </w:r>
      <w:r w:rsidRPr="00B874B2">
        <w:rPr>
          <w:rFonts w:ascii="Arial" w:hAnsi="Arial" w:cs="Arial"/>
          <w:sz w:val="22"/>
          <w:szCs w:val="22"/>
        </w:rPr>
        <w:t>Lac</w:t>
      </w:r>
      <w:r w:rsidRPr="00B874B2">
        <w:rPr>
          <w:rFonts w:ascii="Arial" w:hAnsi="Arial" w:cs="Arial"/>
          <w:spacing w:val="-3"/>
          <w:sz w:val="22"/>
          <w:szCs w:val="22"/>
        </w:rPr>
        <w:t>e</w:t>
      </w:r>
      <w:r w:rsidRPr="00B874B2">
        <w:rPr>
          <w:rFonts w:ascii="Arial" w:hAnsi="Arial" w:cs="Arial"/>
          <w:spacing w:val="1"/>
          <w:sz w:val="22"/>
          <w:szCs w:val="22"/>
        </w:rPr>
        <w:t>r</w:t>
      </w:r>
      <w:r w:rsidRPr="00B874B2">
        <w:rPr>
          <w:rFonts w:ascii="Arial" w:hAnsi="Arial" w:cs="Arial"/>
          <w:sz w:val="22"/>
          <w:szCs w:val="22"/>
        </w:rPr>
        <w:t>da,</w:t>
      </w:r>
      <w:r w:rsidRPr="00B874B2">
        <w:rPr>
          <w:rFonts w:ascii="Arial" w:hAnsi="Arial" w:cs="Arial"/>
          <w:spacing w:val="5"/>
          <w:sz w:val="22"/>
          <w:szCs w:val="22"/>
        </w:rPr>
        <w:t xml:space="preserve"> </w:t>
      </w:r>
      <w:r w:rsidRPr="00B874B2">
        <w:rPr>
          <w:rFonts w:ascii="Arial" w:hAnsi="Arial" w:cs="Arial"/>
          <w:sz w:val="22"/>
          <w:szCs w:val="22"/>
        </w:rPr>
        <w:t>1229</w:t>
      </w:r>
      <w:r w:rsidRPr="00B874B2">
        <w:rPr>
          <w:rFonts w:ascii="Arial" w:hAnsi="Arial" w:cs="Arial"/>
          <w:spacing w:val="4"/>
          <w:sz w:val="22"/>
          <w:szCs w:val="22"/>
        </w:rPr>
        <w:t xml:space="preserve"> </w:t>
      </w:r>
      <w:r w:rsidRPr="00B874B2">
        <w:rPr>
          <w:rFonts w:ascii="Arial" w:hAnsi="Arial" w:cs="Arial"/>
          <w:sz w:val="22"/>
          <w:szCs w:val="22"/>
        </w:rPr>
        <w:t>–</w:t>
      </w:r>
      <w:r w:rsidRPr="00B874B2">
        <w:rPr>
          <w:rFonts w:ascii="Arial" w:hAnsi="Arial" w:cs="Arial"/>
          <w:spacing w:val="1"/>
          <w:sz w:val="22"/>
          <w:szCs w:val="22"/>
        </w:rPr>
        <w:t xml:space="preserve"> </w:t>
      </w:r>
      <w:r w:rsidRPr="00B874B2">
        <w:rPr>
          <w:rFonts w:ascii="Arial" w:hAnsi="Arial" w:cs="Arial"/>
          <w:spacing w:val="-1"/>
          <w:sz w:val="22"/>
          <w:szCs w:val="22"/>
        </w:rPr>
        <w:t>Al</w:t>
      </w:r>
      <w:r w:rsidRPr="00B874B2">
        <w:rPr>
          <w:rFonts w:ascii="Arial" w:hAnsi="Arial" w:cs="Arial"/>
          <w:spacing w:val="1"/>
          <w:sz w:val="22"/>
          <w:szCs w:val="22"/>
        </w:rPr>
        <w:t>t</w:t>
      </w:r>
      <w:r w:rsidRPr="00B874B2">
        <w:rPr>
          <w:rFonts w:ascii="Arial" w:hAnsi="Arial" w:cs="Arial"/>
          <w:sz w:val="22"/>
          <w:szCs w:val="22"/>
        </w:rPr>
        <w:t>o</w:t>
      </w:r>
      <w:r w:rsidRPr="00B874B2">
        <w:rPr>
          <w:rFonts w:ascii="Arial" w:hAnsi="Arial" w:cs="Arial"/>
          <w:spacing w:val="4"/>
          <w:sz w:val="22"/>
          <w:szCs w:val="22"/>
        </w:rPr>
        <w:t xml:space="preserve"> </w:t>
      </w:r>
      <w:r w:rsidRPr="00B874B2">
        <w:rPr>
          <w:rFonts w:ascii="Arial" w:hAnsi="Arial" w:cs="Arial"/>
          <w:sz w:val="22"/>
          <w:szCs w:val="22"/>
        </w:rPr>
        <w:t>Fe</w:t>
      </w:r>
      <w:r w:rsidRPr="00B874B2">
        <w:rPr>
          <w:rFonts w:ascii="Arial" w:hAnsi="Arial" w:cs="Arial"/>
          <w:spacing w:val="-1"/>
          <w:sz w:val="22"/>
          <w:szCs w:val="22"/>
        </w:rPr>
        <w:t>li</w:t>
      </w:r>
      <w:r w:rsidRPr="00B874B2">
        <w:rPr>
          <w:rFonts w:ascii="Arial" w:hAnsi="Arial" w:cs="Arial"/>
          <w:sz w:val="22"/>
          <w:szCs w:val="22"/>
        </w:rPr>
        <w:t>z</w:t>
      </w:r>
      <w:r w:rsidRPr="00B874B2">
        <w:rPr>
          <w:rFonts w:ascii="Arial" w:hAnsi="Arial" w:cs="Arial"/>
          <w:spacing w:val="2"/>
          <w:sz w:val="22"/>
          <w:szCs w:val="22"/>
        </w:rPr>
        <w:t xml:space="preserve"> </w:t>
      </w:r>
      <w:r w:rsidRPr="00B874B2">
        <w:rPr>
          <w:rFonts w:ascii="Arial" w:hAnsi="Arial" w:cs="Arial"/>
          <w:sz w:val="22"/>
          <w:szCs w:val="22"/>
        </w:rPr>
        <w:t>–</w:t>
      </w:r>
      <w:r w:rsidRPr="00B874B2">
        <w:rPr>
          <w:rFonts w:ascii="Arial" w:hAnsi="Arial" w:cs="Arial"/>
          <w:spacing w:val="4"/>
          <w:sz w:val="22"/>
          <w:szCs w:val="22"/>
        </w:rPr>
        <w:t xml:space="preserve"> </w:t>
      </w:r>
      <w:r w:rsidRPr="00B874B2">
        <w:rPr>
          <w:rFonts w:ascii="Arial" w:hAnsi="Arial" w:cs="Arial"/>
          <w:spacing w:val="-1"/>
          <w:sz w:val="22"/>
          <w:szCs w:val="22"/>
        </w:rPr>
        <w:t>A</w:t>
      </w:r>
      <w:r w:rsidRPr="00B874B2">
        <w:rPr>
          <w:rFonts w:ascii="Arial" w:hAnsi="Arial" w:cs="Arial"/>
          <w:spacing w:val="1"/>
          <w:sz w:val="22"/>
          <w:szCs w:val="22"/>
        </w:rPr>
        <w:t>r</w:t>
      </w:r>
      <w:r w:rsidRPr="00B874B2">
        <w:rPr>
          <w:rFonts w:ascii="Arial" w:hAnsi="Arial" w:cs="Arial"/>
          <w:sz w:val="22"/>
          <w:szCs w:val="22"/>
        </w:rPr>
        <w:t>a</w:t>
      </w:r>
      <w:r w:rsidRPr="00B874B2">
        <w:rPr>
          <w:rFonts w:ascii="Arial" w:hAnsi="Arial" w:cs="Arial"/>
          <w:spacing w:val="1"/>
          <w:sz w:val="22"/>
          <w:szCs w:val="22"/>
        </w:rPr>
        <w:t>r</w:t>
      </w:r>
      <w:r w:rsidRPr="00B874B2">
        <w:rPr>
          <w:rFonts w:ascii="Arial" w:hAnsi="Arial" w:cs="Arial"/>
          <w:sz w:val="22"/>
          <w:szCs w:val="22"/>
        </w:rPr>
        <w:t>an</w:t>
      </w:r>
      <w:r w:rsidRPr="00B874B2">
        <w:rPr>
          <w:rFonts w:ascii="Arial" w:hAnsi="Arial" w:cs="Arial"/>
          <w:spacing w:val="2"/>
          <w:sz w:val="22"/>
          <w:szCs w:val="22"/>
        </w:rPr>
        <w:t>g</w:t>
      </w:r>
      <w:r w:rsidRPr="00B874B2">
        <w:rPr>
          <w:rFonts w:ascii="Arial" w:hAnsi="Arial" w:cs="Arial"/>
          <w:sz w:val="22"/>
          <w:szCs w:val="22"/>
        </w:rPr>
        <w:t>uá</w:t>
      </w:r>
      <w:r w:rsidRPr="00B874B2">
        <w:rPr>
          <w:rFonts w:ascii="Arial" w:hAnsi="Arial" w:cs="Arial"/>
          <w:spacing w:val="1"/>
          <w:sz w:val="22"/>
          <w:szCs w:val="22"/>
        </w:rPr>
        <w:t>/</w:t>
      </w:r>
      <w:r w:rsidRPr="00B874B2">
        <w:rPr>
          <w:rFonts w:ascii="Arial" w:hAnsi="Arial" w:cs="Arial"/>
          <w:spacing w:val="-1"/>
          <w:sz w:val="22"/>
          <w:szCs w:val="22"/>
        </w:rPr>
        <w:t>S</w:t>
      </w:r>
      <w:r w:rsidRPr="00B874B2">
        <w:rPr>
          <w:rFonts w:ascii="Arial" w:hAnsi="Arial" w:cs="Arial"/>
          <w:spacing w:val="-3"/>
          <w:sz w:val="22"/>
          <w:szCs w:val="22"/>
        </w:rPr>
        <w:t>C</w:t>
      </w:r>
      <w:r w:rsidRPr="00B874B2">
        <w:rPr>
          <w:rFonts w:ascii="Arial" w:hAnsi="Arial" w:cs="Arial"/>
          <w:spacing w:val="1"/>
          <w:sz w:val="22"/>
          <w:szCs w:val="22"/>
        </w:rPr>
        <w:t>)</w:t>
      </w:r>
      <w:r w:rsidRPr="00B874B2">
        <w:rPr>
          <w:rFonts w:ascii="Arial" w:hAnsi="Arial" w:cs="Arial"/>
          <w:sz w:val="22"/>
          <w:szCs w:val="22"/>
        </w:rPr>
        <w:t>,</w:t>
      </w:r>
      <w:r w:rsidRPr="00B874B2">
        <w:rPr>
          <w:rFonts w:ascii="Arial" w:hAnsi="Arial" w:cs="Arial"/>
          <w:spacing w:val="5"/>
          <w:sz w:val="22"/>
          <w:szCs w:val="22"/>
        </w:rPr>
        <w:t xml:space="preserve"> </w:t>
      </w:r>
      <w:r w:rsidRPr="00B874B2">
        <w:rPr>
          <w:rFonts w:ascii="Arial" w:hAnsi="Arial" w:cs="Arial"/>
          <w:sz w:val="22"/>
          <w:szCs w:val="22"/>
        </w:rPr>
        <w:t>cabendo</w:t>
      </w:r>
      <w:r w:rsidRPr="00B874B2">
        <w:rPr>
          <w:rFonts w:ascii="Arial" w:hAnsi="Arial" w:cs="Arial"/>
          <w:spacing w:val="1"/>
          <w:sz w:val="22"/>
          <w:szCs w:val="22"/>
        </w:rPr>
        <w:t xml:space="preserve"> </w:t>
      </w:r>
      <w:r w:rsidRPr="00B874B2">
        <w:rPr>
          <w:rFonts w:ascii="Arial" w:hAnsi="Arial" w:cs="Arial"/>
          <w:sz w:val="22"/>
          <w:szCs w:val="22"/>
        </w:rPr>
        <w:t>ao</w:t>
      </w:r>
      <w:r w:rsidRPr="00B874B2">
        <w:rPr>
          <w:rFonts w:ascii="Arial" w:hAnsi="Arial" w:cs="Arial"/>
          <w:spacing w:val="4"/>
          <w:sz w:val="22"/>
          <w:szCs w:val="22"/>
        </w:rPr>
        <w:t xml:space="preserve"> </w:t>
      </w:r>
      <w:r w:rsidRPr="00B874B2">
        <w:rPr>
          <w:rFonts w:ascii="Arial" w:hAnsi="Arial" w:cs="Arial"/>
          <w:spacing w:val="1"/>
          <w:sz w:val="22"/>
          <w:szCs w:val="22"/>
        </w:rPr>
        <w:t>r</w:t>
      </w:r>
      <w:r w:rsidRPr="00B874B2">
        <w:rPr>
          <w:rFonts w:ascii="Arial" w:hAnsi="Arial" w:cs="Arial"/>
          <w:sz w:val="22"/>
          <w:szCs w:val="22"/>
        </w:rPr>
        <w:t>espo</w:t>
      </w:r>
      <w:r w:rsidRPr="00B874B2">
        <w:rPr>
          <w:rFonts w:ascii="Arial" w:hAnsi="Arial" w:cs="Arial"/>
          <w:spacing w:val="-3"/>
          <w:sz w:val="22"/>
          <w:szCs w:val="22"/>
        </w:rPr>
        <w:t>n</w:t>
      </w:r>
      <w:r w:rsidRPr="00B874B2">
        <w:rPr>
          <w:rFonts w:ascii="Arial" w:hAnsi="Arial" w:cs="Arial"/>
          <w:sz w:val="22"/>
          <w:szCs w:val="22"/>
        </w:rPr>
        <w:t>sá</w:t>
      </w:r>
      <w:r w:rsidRPr="00B874B2">
        <w:rPr>
          <w:rFonts w:ascii="Arial" w:hAnsi="Arial" w:cs="Arial"/>
          <w:spacing w:val="-2"/>
          <w:sz w:val="22"/>
          <w:szCs w:val="22"/>
        </w:rPr>
        <w:t>v</w:t>
      </w:r>
      <w:r w:rsidRPr="00B874B2">
        <w:rPr>
          <w:rFonts w:ascii="Arial" w:hAnsi="Arial" w:cs="Arial"/>
          <w:sz w:val="22"/>
          <w:szCs w:val="22"/>
        </w:rPr>
        <w:t>el</w:t>
      </w:r>
      <w:r w:rsidRPr="00B874B2">
        <w:rPr>
          <w:rFonts w:ascii="Arial" w:hAnsi="Arial" w:cs="Arial"/>
          <w:spacing w:val="3"/>
          <w:sz w:val="22"/>
          <w:szCs w:val="22"/>
        </w:rPr>
        <w:t xml:space="preserve"> </w:t>
      </w:r>
      <w:r w:rsidRPr="00B874B2">
        <w:rPr>
          <w:rFonts w:ascii="Arial" w:hAnsi="Arial" w:cs="Arial"/>
          <w:sz w:val="22"/>
          <w:szCs w:val="22"/>
        </w:rPr>
        <w:t>pe</w:t>
      </w:r>
      <w:r w:rsidRPr="00B874B2">
        <w:rPr>
          <w:rFonts w:ascii="Arial" w:hAnsi="Arial" w:cs="Arial"/>
          <w:spacing w:val="-1"/>
          <w:sz w:val="22"/>
          <w:szCs w:val="22"/>
        </w:rPr>
        <w:t>l</w:t>
      </w:r>
      <w:r w:rsidRPr="00B874B2">
        <w:rPr>
          <w:rFonts w:ascii="Arial" w:hAnsi="Arial" w:cs="Arial"/>
          <w:sz w:val="22"/>
          <w:szCs w:val="22"/>
        </w:rPr>
        <w:t>o</w:t>
      </w:r>
      <w:r w:rsidRPr="00B874B2">
        <w:rPr>
          <w:rFonts w:ascii="Arial" w:hAnsi="Arial" w:cs="Arial"/>
          <w:spacing w:val="4"/>
          <w:sz w:val="22"/>
          <w:szCs w:val="22"/>
        </w:rPr>
        <w:t xml:space="preserve"> </w:t>
      </w:r>
      <w:r w:rsidRPr="00B874B2">
        <w:rPr>
          <w:rFonts w:ascii="Arial" w:hAnsi="Arial" w:cs="Arial"/>
          <w:sz w:val="22"/>
          <w:szCs w:val="22"/>
        </w:rPr>
        <w:t>a</w:t>
      </w:r>
      <w:r w:rsidRPr="00B874B2">
        <w:rPr>
          <w:rFonts w:ascii="Arial" w:hAnsi="Arial" w:cs="Arial"/>
          <w:spacing w:val="-1"/>
          <w:sz w:val="22"/>
          <w:szCs w:val="22"/>
        </w:rPr>
        <w:t>l</w:t>
      </w:r>
      <w:r w:rsidRPr="00B874B2">
        <w:rPr>
          <w:rFonts w:ascii="Arial" w:hAnsi="Arial" w:cs="Arial"/>
          <w:spacing w:val="1"/>
          <w:sz w:val="22"/>
          <w:szCs w:val="22"/>
        </w:rPr>
        <w:t>m</w:t>
      </w:r>
      <w:r w:rsidRPr="00B874B2">
        <w:rPr>
          <w:rFonts w:ascii="Arial" w:hAnsi="Arial" w:cs="Arial"/>
          <w:sz w:val="22"/>
          <w:szCs w:val="22"/>
        </w:rPr>
        <w:t>o</w:t>
      </w:r>
      <w:r w:rsidRPr="00B874B2">
        <w:rPr>
          <w:rFonts w:ascii="Arial" w:hAnsi="Arial" w:cs="Arial"/>
          <w:spacing w:val="-2"/>
          <w:sz w:val="22"/>
          <w:szCs w:val="22"/>
        </w:rPr>
        <w:t>x</w:t>
      </w:r>
      <w:r w:rsidRPr="00B874B2">
        <w:rPr>
          <w:rFonts w:ascii="Arial" w:hAnsi="Arial" w:cs="Arial"/>
          <w:sz w:val="22"/>
          <w:szCs w:val="22"/>
        </w:rPr>
        <w:t>a</w:t>
      </w:r>
      <w:r w:rsidRPr="00B874B2">
        <w:rPr>
          <w:rFonts w:ascii="Arial" w:hAnsi="Arial" w:cs="Arial"/>
          <w:spacing w:val="1"/>
          <w:sz w:val="22"/>
          <w:szCs w:val="22"/>
        </w:rPr>
        <w:t>r</w:t>
      </w:r>
      <w:r w:rsidRPr="00B874B2">
        <w:rPr>
          <w:rFonts w:ascii="Arial" w:hAnsi="Arial" w:cs="Arial"/>
          <w:spacing w:val="-1"/>
          <w:sz w:val="22"/>
          <w:szCs w:val="22"/>
        </w:rPr>
        <w:t>i</w:t>
      </w:r>
      <w:r w:rsidRPr="00B874B2">
        <w:rPr>
          <w:rFonts w:ascii="Arial" w:hAnsi="Arial" w:cs="Arial"/>
          <w:spacing w:val="3"/>
          <w:sz w:val="22"/>
          <w:szCs w:val="22"/>
        </w:rPr>
        <w:t>f</w:t>
      </w:r>
      <w:r w:rsidRPr="00B874B2">
        <w:rPr>
          <w:rFonts w:ascii="Arial" w:hAnsi="Arial" w:cs="Arial"/>
          <w:sz w:val="22"/>
          <w:szCs w:val="22"/>
        </w:rPr>
        <w:t>ado</w:t>
      </w:r>
      <w:r w:rsidRPr="00B874B2">
        <w:rPr>
          <w:rFonts w:ascii="Arial" w:hAnsi="Arial" w:cs="Arial"/>
          <w:spacing w:val="4"/>
          <w:sz w:val="22"/>
          <w:szCs w:val="22"/>
        </w:rPr>
        <w:t xml:space="preserve"> </w:t>
      </w:r>
      <w:r w:rsidRPr="00B874B2">
        <w:rPr>
          <w:rFonts w:ascii="Arial" w:hAnsi="Arial" w:cs="Arial"/>
          <w:sz w:val="22"/>
          <w:szCs w:val="22"/>
        </w:rPr>
        <w:t>co</w:t>
      </w:r>
      <w:r w:rsidRPr="00B874B2">
        <w:rPr>
          <w:rFonts w:ascii="Arial" w:hAnsi="Arial" w:cs="Arial"/>
          <w:spacing w:val="-3"/>
          <w:sz w:val="22"/>
          <w:szCs w:val="22"/>
        </w:rPr>
        <w:t>n</w:t>
      </w:r>
      <w:r w:rsidRPr="00B874B2">
        <w:rPr>
          <w:rFonts w:ascii="Arial" w:hAnsi="Arial" w:cs="Arial"/>
          <w:spacing w:val="-1"/>
          <w:sz w:val="22"/>
          <w:szCs w:val="22"/>
        </w:rPr>
        <w:t>f</w:t>
      </w:r>
      <w:r w:rsidRPr="00B874B2">
        <w:rPr>
          <w:rFonts w:ascii="Arial" w:hAnsi="Arial" w:cs="Arial"/>
          <w:sz w:val="22"/>
          <w:szCs w:val="22"/>
        </w:rPr>
        <w:t>e</w:t>
      </w:r>
      <w:r w:rsidRPr="00B874B2">
        <w:rPr>
          <w:rFonts w:ascii="Arial" w:hAnsi="Arial" w:cs="Arial"/>
          <w:spacing w:val="1"/>
          <w:sz w:val="22"/>
          <w:szCs w:val="22"/>
        </w:rPr>
        <w:t>r</w:t>
      </w:r>
      <w:r w:rsidRPr="00B874B2">
        <w:rPr>
          <w:rFonts w:ascii="Arial" w:hAnsi="Arial" w:cs="Arial"/>
          <w:spacing w:val="-1"/>
          <w:sz w:val="22"/>
          <w:szCs w:val="22"/>
        </w:rPr>
        <w:t>i</w:t>
      </w:r>
      <w:r w:rsidRPr="00B874B2">
        <w:rPr>
          <w:rFonts w:ascii="Arial" w:hAnsi="Arial" w:cs="Arial"/>
          <w:spacing w:val="1"/>
          <w:sz w:val="22"/>
          <w:szCs w:val="22"/>
        </w:rPr>
        <w:t>-</w:t>
      </w:r>
      <w:r w:rsidRPr="00B874B2">
        <w:rPr>
          <w:rFonts w:ascii="Arial" w:hAnsi="Arial" w:cs="Arial"/>
          <w:spacing w:val="-1"/>
          <w:sz w:val="22"/>
          <w:szCs w:val="22"/>
        </w:rPr>
        <w:t>l</w:t>
      </w:r>
      <w:r w:rsidRPr="00B874B2">
        <w:rPr>
          <w:rFonts w:ascii="Arial" w:hAnsi="Arial" w:cs="Arial"/>
          <w:sz w:val="22"/>
          <w:szCs w:val="22"/>
        </w:rPr>
        <w:t>o e</w:t>
      </w:r>
      <w:r w:rsidRPr="00B874B2">
        <w:rPr>
          <w:rFonts w:ascii="Arial" w:hAnsi="Arial" w:cs="Arial"/>
          <w:spacing w:val="18"/>
          <w:sz w:val="22"/>
          <w:szCs w:val="22"/>
        </w:rPr>
        <w:t xml:space="preserve"> </w:t>
      </w:r>
      <w:r w:rsidRPr="00B874B2">
        <w:rPr>
          <w:rFonts w:ascii="Arial" w:hAnsi="Arial" w:cs="Arial"/>
          <w:spacing w:val="-1"/>
          <w:sz w:val="22"/>
          <w:szCs w:val="22"/>
        </w:rPr>
        <w:t>l</w:t>
      </w:r>
      <w:r w:rsidRPr="00B874B2">
        <w:rPr>
          <w:rFonts w:ascii="Arial" w:hAnsi="Arial" w:cs="Arial"/>
          <w:sz w:val="22"/>
          <w:szCs w:val="22"/>
        </w:rPr>
        <w:t>a</w:t>
      </w:r>
      <w:r w:rsidRPr="00B874B2">
        <w:rPr>
          <w:rFonts w:ascii="Arial" w:hAnsi="Arial" w:cs="Arial"/>
          <w:spacing w:val="-2"/>
          <w:sz w:val="22"/>
          <w:szCs w:val="22"/>
        </w:rPr>
        <w:t>v</w:t>
      </w:r>
      <w:r w:rsidRPr="00B874B2">
        <w:rPr>
          <w:rFonts w:ascii="Arial" w:hAnsi="Arial" w:cs="Arial"/>
          <w:spacing w:val="1"/>
          <w:sz w:val="22"/>
          <w:szCs w:val="22"/>
        </w:rPr>
        <w:t>r</w:t>
      </w:r>
      <w:r w:rsidRPr="00B874B2">
        <w:rPr>
          <w:rFonts w:ascii="Arial" w:hAnsi="Arial" w:cs="Arial"/>
          <w:sz w:val="22"/>
          <w:szCs w:val="22"/>
        </w:rPr>
        <w:t>ar</w:t>
      </w:r>
      <w:r w:rsidRPr="00B874B2">
        <w:rPr>
          <w:rFonts w:ascii="Arial" w:hAnsi="Arial" w:cs="Arial"/>
          <w:spacing w:val="19"/>
          <w:sz w:val="22"/>
          <w:szCs w:val="22"/>
        </w:rPr>
        <w:t xml:space="preserve"> </w:t>
      </w:r>
      <w:r w:rsidRPr="00B874B2">
        <w:rPr>
          <w:rFonts w:ascii="Arial" w:hAnsi="Arial" w:cs="Arial"/>
          <w:spacing w:val="1"/>
          <w:sz w:val="22"/>
          <w:szCs w:val="22"/>
        </w:rPr>
        <w:t>t</w:t>
      </w:r>
      <w:r w:rsidRPr="00B874B2">
        <w:rPr>
          <w:rFonts w:ascii="Arial" w:hAnsi="Arial" w:cs="Arial"/>
          <w:sz w:val="22"/>
          <w:szCs w:val="22"/>
        </w:rPr>
        <w:t>e</w:t>
      </w:r>
      <w:r w:rsidRPr="00B874B2">
        <w:rPr>
          <w:rFonts w:ascii="Arial" w:hAnsi="Arial" w:cs="Arial"/>
          <w:spacing w:val="1"/>
          <w:sz w:val="22"/>
          <w:szCs w:val="22"/>
        </w:rPr>
        <w:t>rm</w:t>
      </w:r>
      <w:r w:rsidRPr="00B874B2">
        <w:rPr>
          <w:rFonts w:ascii="Arial" w:hAnsi="Arial" w:cs="Arial"/>
          <w:sz w:val="22"/>
          <w:szCs w:val="22"/>
        </w:rPr>
        <w:t>o</w:t>
      </w:r>
      <w:r w:rsidRPr="00B874B2">
        <w:rPr>
          <w:rFonts w:ascii="Arial" w:hAnsi="Arial" w:cs="Arial"/>
          <w:spacing w:val="18"/>
          <w:sz w:val="22"/>
          <w:szCs w:val="22"/>
        </w:rPr>
        <w:t xml:space="preserve"> </w:t>
      </w:r>
      <w:r w:rsidRPr="00B874B2">
        <w:rPr>
          <w:rFonts w:ascii="Arial" w:hAnsi="Arial" w:cs="Arial"/>
          <w:sz w:val="22"/>
          <w:szCs w:val="22"/>
        </w:rPr>
        <w:t>de</w:t>
      </w:r>
      <w:r w:rsidRPr="00B874B2">
        <w:rPr>
          <w:rFonts w:ascii="Arial" w:hAnsi="Arial" w:cs="Arial"/>
          <w:spacing w:val="18"/>
          <w:sz w:val="22"/>
          <w:szCs w:val="22"/>
        </w:rPr>
        <w:t xml:space="preserve"> </w:t>
      </w:r>
      <w:r w:rsidRPr="00B874B2">
        <w:rPr>
          <w:rFonts w:ascii="Arial" w:hAnsi="Arial" w:cs="Arial"/>
          <w:spacing w:val="1"/>
          <w:sz w:val="22"/>
          <w:szCs w:val="22"/>
        </w:rPr>
        <w:t>r</w:t>
      </w:r>
      <w:r w:rsidRPr="00B874B2">
        <w:rPr>
          <w:rFonts w:ascii="Arial" w:hAnsi="Arial" w:cs="Arial"/>
          <w:spacing w:val="-3"/>
          <w:sz w:val="22"/>
          <w:szCs w:val="22"/>
        </w:rPr>
        <w:t>e</w:t>
      </w:r>
      <w:r w:rsidRPr="00B874B2">
        <w:rPr>
          <w:rFonts w:ascii="Arial" w:hAnsi="Arial" w:cs="Arial"/>
          <w:sz w:val="22"/>
          <w:szCs w:val="22"/>
        </w:rPr>
        <w:t>ceb</w:t>
      </w:r>
      <w:r w:rsidRPr="00B874B2">
        <w:rPr>
          <w:rFonts w:ascii="Arial" w:hAnsi="Arial" w:cs="Arial"/>
          <w:spacing w:val="-1"/>
          <w:sz w:val="22"/>
          <w:szCs w:val="22"/>
        </w:rPr>
        <w:t>i</w:t>
      </w:r>
      <w:r w:rsidRPr="00B874B2">
        <w:rPr>
          <w:rFonts w:ascii="Arial" w:hAnsi="Arial" w:cs="Arial"/>
          <w:spacing w:val="1"/>
          <w:sz w:val="22"/>
          <w:szCs w:val="22"/>
        </w:rPr>
        <w:t>m</w:t>
      </w:r>
      <w:r w:rsidRPr="00B874B2">
        <w:rPr>
          <w:rFonts w:ascii="Arial" w:hAnsi="Arial" w:cs="Arial"/>
          <w:sz w:val="22"/>
          <w:szCs w:val="22"/>
        </w:rPr>
        <w:t>en</w:t>
      </w:r>
      <w:r w:rsidRPr="00B874B2">
        <w:rPr>
          <w:rFonts w:ascii="Arial" w:hAnsi="Arial" w:cs="Arial"/>
          <w:spacing w:val="1"/>
          <w:sz w:val="22"/>
          <w:szCs w:val="22"/>
        </w:rPr>
        <w:t>t</w:t>
      </w:r>
      <w:r w:rsidRPr="00B874B2">
        <w:rPr>
          <w:rFonts w:ascii="Arial" w:hAnsi="Arial" w:cs="Arial"/>
          <w:sz w:val="22"/>
          <w:szCs w:val="22"/>
        </w:rPr>
        <w:t>o</w:t>
      </w:r>
      <w:r w:rsidRPr="00B874B2">
        <w:rPr>
          <w:rFonts w:ascii="Arial" w:hAnsi="Arial" w:cs="Arial"/>
          <w:spacing w:val="18"/>
          <w:sz w:val="22"/>
          <w:szCs w:val="22"/>
        </w:rPr>
        <w:t xml:space="preserve"> </w:t>
      </w:r>
      <w:r w:rsidRPr="00B874B2">
        <w:rPr>
          <w:rFonts w:ascii="Arial" w:hAnsi="Arial" w:cs="Arial"/>
          <w:sz w:val="22"/>
          <w:szCs w:val="22"/>
        </w:rPr>
        <w:t>p</w:t>
      </w:r>
      <w:r w:rsidRPr="00B874B2">
        <w:rPr>
          <w:rFonts w:ascii="Arial" w:hAnsi="Arial" w:cs="Arial"/>
          <w:spacing w:val="-3"/>
          <w:sz w:val="22"/>
          <w:szCs w:val="22"/>
        </w:rPr>
        <w:t>a</w:t>
      </w:r>
      <w:r w:rsidRPr="00B874B2">
        <w:rPr>
          <w:rFonts w:ascii="Arial" w:hAnsi="Arial" w:cs="Arial"/>
          <w:spacing w:val="1"/>
          <w:sz w:val="22"/>
          <w:szCs w:val="22"/>
        </w:rPr>
        <w:t>r</w:t>
      </w:r>
      <w:r w:rsidRPr="00B874B2">
        <w:rPr>
          <w:rFonts w:ascii="Arial" w:hAnsi="Arial" w:cs="Arial"/>
          <w:sz w:val="22"/>
          <w:szCs w:val="22"/>
        </w:rPr>
        <w:t>a</w:t>
      </w:r>
      <w:r w:rsidRPr="00B874B2">
        <w:rPr>
          <w:rFonts w:ascii="Arial" w:hAnsi="Arial" w:cs="Arial"/>
          <w:spacing w:val="18"/>
          <w:sz w:val="22"/>
          <w:szCs w:val="22"/>
        </w:rPr>
        <w:t xml:space="preserve"> </w:t>
      </w:r>
      <w:r w:rsidRPr="00B874B2">
        <w:rPr>
          <w:rFonts w:ascii="Arial" w:hAnsi="Arial" w:cs="Arial"/>
          <w:spacing w:val="-3"/>
          <w:sz w:val="22"/>
          <w:szCs w:val="22"/>
        </w:rPr>
        <w:t>e</w:t>
      </w:r>
      <w:r w:rsidRPr="00B874B2">
        <w:rPr>
          <w:rFonts w:ascii="Arial" w:hAnsi="Arial" w:cs="Arial"/>
          <w:spacing w:val="3"/>
          <w:sz w:val="22"/>
          <w:szCs w:val="22"/>
        </w:rPr>
        <w:t>f</w:t>
      </w:r>
      <w:r w:rsidRPr="00B874B2">
        <w:rPr>
          <w:rFonts w:ascii="Arial" w:hAnsi="Arial" w:cs="Arial"/>
          <w:sz w:val="22"/>
          <w:szCs w:val="22"/>
        </w:rPr>
        <w:t>e</w:t>
      </w:r>
      <w:r w:rsidRPr="00B874B2">
        <w:rPr>
          <w:rFonts w:ascii="Arial" w:hAnsi="Arial" w:cs="Arial"/>
          <w:spacing w:val="-1"/>
          <w:sz w:val="22"/>
          <w:szCs w:val="22"/>
        </w:rPr>
        <w:t>i</w:t>
      </w:r>
      <w:r w:rsidRPr="00B874B2">
        <w:rPr>
          <w:rFonts w:ascii="Arial" w:hAnsi="Arial" w:cs="Arial"/>
          <w:spacing w:val="1"/>
          <w:sz w:val="22"/>
          <w:szCs w:val="22"/>
        </w:rPr>
        <w:t>t</w:t>
      </w:r>
      <w:r w:rsidRPr="00B874B2">
        <w:rPr>
          <w:rFonts w:ascii="Arial" w:hAnsi="Arial" w:cs="Arial"/>
          <w:sz w:val="22"/>
          <w:szCs w:val="22"/>
        </w:rPr>
        <w:t>o</w:t>
      </w:r>
      <w:r w:rsidRPr="00B874B2">
        <w:rPr>
          <w:rFonts w:ascii="Arial" w:hAnsi="Arial" w:cs="Arial"/>
          <w:spacing w:val="18"/>
          <w:sz w:val="22"/>
          <w:szCs w:val="22"/>
        </w:rPr>
        <w:t xml:space="preserve"> </w:t>
      </w:r>
      <w:r w:rsidRPr="00B874B2">
        <w:rPr>
          <w:rFonts w:ascii="Arial" w:hAnsi="Arial" w:cs="Arial"/>
          <w:sz w:val="22"/>
          <w:szCs w:val="22"/>
        </w:rPr>
        <w:t>de</w:t>
      </w:r>
      <w:r w:rsidRPr="00B874B2">
        <w:rPr>
          <w:rFonts w:ascii="Arial" w:hAnsi="Arial" w:cs="Arial"/>
          <w:spacing w:val="18"/>
          <w:sz w:val="22"/>
          <w:szCs w:val="22"/>
        </w:rPr>
        <w:t xml:space="preserve"> </w:t>
      </w:r>
      <w:r w:rsidRPr="00B874B2">
        <w:rPr>
          <w:rFonts w:ascii="Arial" w:hAnsi="Arial" w:cs="Arial"/>
          <w:sz w:val="22"/>
          <w:szCs w:val="22"/>
        </w:rPr>
        <w:t>p</w:t>
      </w:r>
      <w:r w:rsidRPr="00B874B2">
        <w:rPr>
          <w:rFonts w:ascii="Arial" w:hAnsi="Arial" w:cs="Arial"/>
          <w:spacing w:val="-3"/>
          <w:sz w:val="22"/>
          <w:szCs w:val="22"/>
        </w:rPr>
        <w:t>o</w:t>
      </w:r>
      <w:r w:rsidRPr="00B874B2">
        <w:rPr>
          <w:rFonts w:ascii="Arial" w:hAnsi="Arial" w:cs="Arial"/>
          <w:sz w:val="22"/>
          <w:szCs w:val="22"/>
        </w:rPr>
        <w:t>s</w:t>
      </w:r>
      <w:r w:rsidRPr="00B874B2">
        <w:rPr>
          <w:rFonts w:ascii="Arial" w:hAnsi="Arial" w:cs="Arial"/>
          <w:spacing w:val="1"/>
          <w:sz w:val="22"/>
          <w:szCs w:val="22"/>
        </w:rPr>
        <w:t>t</w:t>
      </w:r>
      <w:r w:rsidRPr="00B874B2">
        <w:rPr>
          <w:rFonts w:ascii="Arial" w:hAnsi="Arial" w:cs="Arial"/>
          <w:sz w:val="22"/>
          <w:szCs w:val="22"/>
        </w:rPr>
        <w:t>e</w:t>
      </w:r>
      <w:r w:rsidRPr="00B874B2">
        <w:rPr>
          <w:rFonts w:ascii="Arial" w:hAnsi="Arial" w:cs="Arial"/>
          <w:spacing w:val="1"/>
          <w:sz w:val="22"/>
          <w:szCs w:val="22"/>
        </w:rPr>
        <w:t>r</w:t>
      </w:r>
      <w:r w:rsidRPr="00B874B2">
        <w:rPr>
          <w:rFonts w:ascii="Arial" w:hAnsi="Arial" w:cs="Arial"/>
          <w:spacing w:val="-1"/>
          <w:sz w:val="22"/>
          <w:szCs w:val="22"/>
        </w:rPr>
        <w:t>i</w:t>
      </w:r>
      <w:r w:rsidRPr="00B874B2">
        <w:rPr>
          <w:rFonts w:ascii="Arial" w:hAnsi="Arial" w:cs="Arial"/>
          <w:sz w:val="22"/>
          <w:szCs w:val="22"/>
        </w:rPr>
        <w:t>or</w:t>
      </w:r>
      <w:r w:rsidRPr="00B874B2">
        <w:rPr>
          <w:rFonts w:ascii="Arial" w:hAnsi="Arial" w:cs="Arial"/>
          <w:spacing w:val="19"/>
          <w:sz w:val="22"/>
          <w:szCs w:val="22"/>
        </w:rPr>
        <w:t xml:space="preserve"> </w:t>
      </w:r>
      <w:r w:rsidRPr="00B874B2">
        <w:rPr>
          <w:rFonts w:ascii="Arial" w:hAnsi="Arial" w:cs="Arial"/>
          <w:spacing w:val="-2"/>
          <w:sz w:val="22"/>
          <w:szCs w:val="22"/>
        </w:rPr>
        <w:t>v</w:t>
      </w:r>
      <w:r w:rsidRPr="00B874B2">
        <w:rPr>
          <w:rFonts w:ascii="Arial" w:hAnsi="Arial" w:cs="Arial"/>
          <w:sz w:val="22"/>
          <w:szCs w:val="22"/>
        </w:rPr>
        <w:t>e</w:t>
      </w:r>
      <w:r w:rsidRPr="00B874B2">
        <w:rPr>
          <w:rFonts w:ascii="Arial" w:hAnsi="Arial" w:cs="Arial"/>
          <w:spacing w:val="1"/>
          <w:sz w:val="22"/>
          <w:szCs w:val="22"/>
        </w:rPr>
        <w:t>r</w:t>
      </w:r>
      <w:r w:rsidRPr="00B874B2">
        <w:rPr>
          <w:rFonts w:ascii="Arial" w:hAnsi="Arial" w:cs="Arial"/>
          <w:spacing w:val="-3"/>
          <w:sz w:val="22"/>
          <w:szCs w:val="22"/>
        </w:rPr>
        <w:t>i</w:t>
      </w:r>
      <w:r w:rsidRPr="00B874B2">
        <w:rPr>
          <w:rFonts w:ascii="Arial" w:hAnsi="Arial" w:cs="Arial"/>
          <w:spacing w:val="3"/>
          <w:sz w:val="22"/>
          <w:szCs w:val="22"/>
        </w:rPr>
        <w:t>f</w:t>
      </w:r>
      <w:r w:rsidRPr="00B874B2">
        <w:rPr>
          <w:rFonts w:ascii="Arial" w:hAnsi="Arial" w:cs="Arial"/>
          <w:spacing w:val="-1"/>
          <w:sz w:val="22"/>
          <w:szCs w:val="22"/>
        </w:rPr>
        <w:t>i</w:t>
      </w:r>
      <w:r w:rsidRPr="00B874B2">
        <w:rPr>
          <w:rFonts w:ascii="Arial" w:hAnsi="Arial" w:cs="Arial"/>
          <w:sz w:val="22"/>
          <w:szCs w:val="22"/>
        </w:rPr>
        <w:t>cação</w:t>
      </w:r>
      <w:r w:rsidRPr="00B874B2">
        <w:rPr>
          <w:rFonts w:ascii="Arial" w:hAnsi="Arial" w:cs="Arial"/>
          <w:spacing w:val="18"/>
          <w:sz w:val="22"/>
          <w:szCs w:val="22"/>
        </w:rPr>
        <w:t xml:space="preserve"> </w:t>
      </w:r>
      <w:r w:rsidRPr="00B874B2">
        <w:rPr>
          <w:rFonts w:ascii="Arial" w:hAnsi="Arial" w:cs="Arial"/>
          <w:sz w:val="22"/>
          <w:szCs w:val="22"/>
        </w:rPr>
        <w:t>da</w:t>
      </w:r>
      <w:r w:rsidRPr="00B874B2">
        <w:rPr>
          <w:rFonts w:ascii="Arial" w:hAnsi="Arial" w:cs="Arial"/>
          <w:spacing w:val="18"/>
          <w:sz w:val="22"/>
          <w:szCs w:val="22"/>
        </w:rPr>
        <w:t xml:space="preserve"> </w:t>
      </w:r>
      <w:r w:rsidRPr="00B874B2">
        <w:rPr>
          <w:rFonts w:ascii="Arial" w:hAnsi="Arial" w:cs="Arial"/>
          <w:sz w:val="22"/>
          <w:szCs w:val="22"/>
        </w:rPr>
        <w:t>c</w:t>
      </w:r>
      <w:r w:rsidRPr="00B874B2">
        <w:rPr>
          <w:rFonts w:ascii="Arial" w:hAnsi="Arial" w:cs="Arial"/>
          <w:spacing w:val="-3"/>
          <w:sz w:val="22"/>
          <w:szCs w:val="22"/>
        </w:rPr>
        <w:t>on</w:t>
      </w:r>
      <w:r w:rsidRPr="00B874B2">
        <w:rPr>
          <w:rFonts w:ascii="Arial" w:hAnsi="Arial" w:cs="Arial"/>
          <w:spacing w:val="3"/>
          <w:sz w:val="22"/>
          <w:szCs w:val="22"/>
        </w:rPr>
        <w:t>f</w:t>
      </w:r>
      <w:r w:rsidRPr="00B874B2">
        <w:rPr>
          <w:rFonts w:ascii="Arial" w:hAnsi="Arial" w:cs="Arial"/>
          <w:sz w:val="22"/>
          <w:szCs w:val="22"/>
        </w:rPr>
        <w:t>o</w:t>
      </w:r>
      <w:r w:rsidRPr="00B874B2">
        <w:rPr>
          <w:rFonts w:ascii="Arial" w:hAnsi="Arial" w:cs="Arial"/>
          <w:spacing w:val="-1"/>
          <w:sz w:val="22"/>
          <w:szCs w:val="22"/>
        </w:rPr>
        <w:t>r</w:t>
      </w:r>
      <w:r w:rsidRPr="00B874B2">
        <w:rPr>
          <w:rFonts w:ascii="Arial" w:hAnsi="Arial" w:cs="Arial"/>
          <w:spacing w:val="1"/>
          <w:sz w:val="22"/>
          <w:szCs w:val="22"/>
        </w:rPr>
        <w:t>m</w:t>
      </w:r>
      <w:r w:rsidRPr="00B874B2">
        <w:rPr>
          <w:rFonts w:ascii="Arial" w:hAnsi="Arial" w:cs="Arial"/>
          <w:spacing w:val="-1"/>
          <w:sz w:val="22"/>
          <w:szCs w:val="22"/>
        </w:rPr>
        <w:t>i</w:t>
      </w:r>
      <w:r w:rsidRPr="00B874B2">
        <w:rPr>
          <w:rFonts w:ascii="Arial" w:hAnsi="Arial" w:cs="Arial"/>
          <w:sz w:val="22"/>
          <w:szCs w:val="22"/>
        </w:rPr>
        <w:t>dade</w:t>
      </w:r>
      <w:r w:rsidRPr="00B874B2">
        <w:rPr>
          <w:rFonts w:ascii="Arial" w:hAnsi="Arial" w:cs="Arial"/>
          <w:spacing w:val="18"/>
          <w:sz w:val="22"/>
          <w:szCs w:val="22"/>
        </w:rPr>
        <w:t xml:space="preserve"> </w:t>
      </w:r>
      <w:r w:rsidRPr="00B874B2">
        <w:rPr>
          <w:rFonts w:ascii="Arial" w:hAnsi="Arial" w:cs="Arial"/>
          <w:sz w:val="22"/>
          <w:szCs w:val="22"/>
        </w:rPr>
        <w:t>do</w:t>
      </w:r>
      <w:r w:rsidRPr="00B874B2">
        <w:rPr>
          <w:rFonts w:ascii="Arial" w:hAnsi="Arial" w:cs="Arial"/>
          <w:spacing w:val="18"/>
          <w:sz w:val="22"/>
          <w:szCs w:val="22"/>
        </w:rPr>
        <w:t xml:space="preserve"> </w:t>
      </w:r>
      <w:r w:rsidRPr="00B874B2">
        <w:rPr>
          <w:rFonts w:ascii="Arial" w:hAnsi="Arial" w:cs="Arial"/>
          <w:spacing w:val="1"/>
          <w:sz w:val="22"/>
          <w:szCs w:val="22"/>
        </w:rPr>
        <w:t>m</w:t>
      </w:r>
      <w:r w:rsidRPr="00B874B2">
        <w:rPr>
          <w:rFonts w:ascii="Arial" w:hAnsi="Arial" w:cs="Arial"/>
          <w:sz w:val="22"/>
          <w:szCs w:val="22"/>
        </w:rPr>
        <w:t>e</w:t>
      </w:r>
      <w:r w:rsidRPr="00B874B2">
        <w:rPr>
          <w:rFonts w:ascii="Arial" w:hAnsi="Arial" w:cs="Arial"/>
          <w:spacing w:val="-2"/>
          <w:sz w:val="22"/>
          <w:szCs w:val="22"/>
        </w:rPr>
        <w:t>s</w:t>
      </w:r>
      <w:r w:rsidRPr="00B874B2">
        <w:rPr>
          <w:rFonts w:ascii="Arial" w:hAnsi="Arial" w:cs="Arial"/>
          <w:spacing w:val="1"/>
          <w:sz w:val="22"/>
          <w:szCs w:val="22"/>
        </w:rPr>
        <w:t>m</w:t>
      </w:r>
      <w:r w:rsidRPr="00B874B2">
        <w:rPr>
          <w:rFonts w:ascii="Arial" w:hAnsi="Arial" w:cs="Arial"/>
          <w:sz w:val="22"/>
          <w:szCs w:val="22"/>
        </w:rPr>
        <w:t>o</w:t>
      </w:r>
      <w:r w:rsidRPr="00B874B2">
        <w:rPr>
          <w:rFonts w:ascii="Arial" w:hAnsi="Arial" w:cs="Arial"/>
          <w:spacing w:val="18"/>
          <w:sz w:val="22"/>
          <w:szCs w:val="22"/>
        </w:rPr>
        <w:t xml:space="preserve"> </w:t>
      </w:r>
      <w:r w:rsidRPr="00B874B2">
        <w:rPr>
          <w:rFonts w:ascii="Arial" w:hAnsi="Arial" w:cs="Arial"/>
          <w:spacing w:val="-2"/>
          <w:sz w:val="22"/>
          <w:szCs w:val="22"/>
        </w:rPr>
        <w:t>c</w:t>
      </w:r>
      <w:r w:rsidRPr="00B874B2">
        <w:rPr>
          <w:rFonts w:ascii="Arial" w:hAnsi="Arial" w:cs="Arial"/>
          <w:sz w:val="22"/>
          <w:szCs w:val="22"/>
        </w:rPr>
        <w:t>om</w:t>
      </w:r>
      <w:r w:rsidRPr="00B874B2">
        <w:rPr>
          <w:rFonts w:ascii="Arial" w:hAnsi="Arial" w:cs="Arial"/>
          <w:spacing w:val="19"/>
          <w:sz w:val="22"/>
          <w:szCs w:val="22"/>
        </w:rPr>
        <w:t xml:space="preserve"> </w:t>
      </w:r>
      <w:r w:rsidRPr="00B874B2">
        <w:rPr>
          <w:rFonts w:ascii="Arial" w:hAnsi="Arial" w:cs="Arial"/>
          <w:sz w:val="22"/>
          <w:szCs w:val="22"/>
        </w:rPr>
        <w:t>as e</w:t>
      </w:r>
      <w:r w:rsidRPr="00B874B2">
        <w:rPr>
          <w:rFonts w:ascii="Arial" w:hAnsi="Arial" w:cs="Arial"/>
          <w:spacing w:val="-2"/>
          <w:sz w:val="22"/>
          <w:szCs w:val="22"/>
        </w:rPr>
        <w:t>x</w:t>
      </w:r>
      <w:r w:rsidRPr="00B874B2">
        <w:rPr>
          <w:rFonts w:ascii="Arial" w:hAnsi="Arial" w:cs="Arial"/>
          <w:spacing w:val="-1"/>
          <w:sz w:val="22"/>
          <w:szCs w:val="22"/>
        </w:rPr>
        <w:t>i</w:t>
      </w:r>
      <w:r w:rsidRPr="00B874B2">
        <w:rPr>
          <w:rFonts w:ascii="Arial" w:hAnsi="Arial" w:cs="Arial"/>
          <w:spacing w:val="2"/>
          <w:sz w:val="22"/>
          <w:szCs w:val="22"/>
        </w:rPr>
        <w:t>g</w:t>
      </w:r>
      <w:r w:rsidRPr="00B874B2">
        <w:rPr>
          <w:rFonts w:ascii="Arial" w:hAnsi="Arial" w:cs="Arial"/>
          <w:sz w:val="22"/>
          <w:szCs w:val="22"/>
        </w:rPr>
        <w:t>ênc</w:t>
      </w:r>
      <w:r w:rsidRPr="00B874B2">
        <w:rPr>
          <w:rFonts w:ascii="Arial" w:hAnsi="Arial" w:cs="Arial"/>
          <w:spacing w:val="-1"/>
          <w:sz w:val="22"/>
          <w:szCs w:val="22"/>
        </w:rPr>
        <w:t>i</w:t>
      </w:r>
      <w:r w:rsidRPr="00B874B2">
        <w:rPr>
          <w:rFonts w:ascii="Arial" w:hAnsi="Arial" w:cs="Arial"/>
          <w:sz w:val="22"/>
          <w:szCs w:val="22"/>
        </w:rPr>
        <w:t>as</w:t>
      </w:r>
      <w:r w:rsidRPr="00B874B2">
        <w:rPr>
          <w:rFonts w:ascii="Arial" w:hAnsi="Arial" w:cs="Arial"/>
          <w:spacing w:val="2"/>
          <w:sz w:val="22"/>
          <w:szCs w:val="22"/>
        </w:rPr>
        <w:t xml:space="preserve"> </w:t>
      </w:r>
      <w:r w:rsidRPr="00B874B2">
        <w:rPr>
          <w:rFonts w:ascii="Arial" w:hAnsi="Arial" w:cs="Arial"/>
          <w:sz w:val="22"/>
          <w:szCs w:val="22"/>
        </w:rPr>
        <w:t>do</w:t>
      </w:r>
      <w:r w:rsidRPr="00B874B2">
        <w:rPr>
          <w:rFonts w:ascii="Arial" w:hAnsi="Arial" w:cs="Arial"/>
          <w:spacing w:val="1"/>
          <w:sz w:val="22"/>
          <w:szCs w:val="22"/>
        </w:rPr>
        <w:t xml:space="preserve"> </w:t>
      </w:r>
      <w:r w:rsidRPr="00B874B2">
        <w:rPr>
          <w:rFonts w:ascii="Arial" w:hAnsi="Arial" w:cs="Arial"/>
          <w:sz w:val="22"/>
          <w:szCs w:val="22"/>
        </w:rPr>
        <w:t>ed</w:t>
      </w:r>
      <w:r w:rsidRPr="00B874B2">
        <w:rPr>
          <w:rFonts w:ascii="Arial" w:hAnsi="Arial" w:cs="Arial"/>
          <w:spacing w:val="-1"/>
          <w:sz w:val="22"/>
          <w:szCs w:val="22"/>
        </w:rPr>
        <w:t>i</w:t>
      </w:r>
      <w:r w:rsidRPr="00B874B2">
        <w:rPr>
          <w:rFonts w:ascii="Arial" w:hAnsi="Arial" w:cs="Arial"/>
          <w:spacing w:val="1"/>
          <w:sz w:val="22"/>
          <w:szCs w:val="22"/>
        </w:rPr>
        <w:t>t</w:t>
      </w:r>
      <w:r w:rsidRPr="00B874B2">
        <w:rPr>
          <w:rFonts w:ascii="Arial" w:hAnsi="Arial" w:cs="Arial"/>
          <w:sz w:val="22"/>
          <w:szCs w:val="22"/>
        </w:rPr>
        <w:t>a</w:t>
      </w:r>
      <w:r w:rsidRPr="00B874B2">
        <w:rPr>
          <w:rFonts w:ascii="Arial" w:hAnsi="Arial" w:cs="Arial"/>
          <w:spacing w:val="-1"/>
          <w:sz w:val="22"/>
          <w:szCs w:val="22"/>
        </w:rPr>
        <w:t>l</w:t>
      </w:r>
      <w:r w:rsidRPr="00B874B2">
        <w:rPr>
          <w:rFonts w:ascii="Arial" w:hAnsi="Arial" w:cs="Arial"/>
          <w:sz w:val="22"/>
          <w:szCs w:val="22"/>
        </w:rPr>
        <w:t>.</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Default="00723BB0" w:rsidP="00723BB0">
      <w:pPr>
        <w:spacing w:line="276" w:lineRule="auto"/>
        <w:jc w:val="both"/>
        <w:rPr>
          <w:rFonts w:ascii="Arial" w:hAnsi="Arial" w:cs="Arial"/>
          <w:sz w:val="22"/>
          <w:szCs w:val="22"/>
        </w:rPr>
      </w:pPr>
    </w:p>
    <w:p w:rsidR="00032603" w:rsidRDefault="00032603" w:rsidP="00723BB0">
      <w:pPr>
        <w:spacing w:line="276" w:lineRule="auto"/>
        <w:jc w:val="both"/>
        <w:rPr>
          <w:rFonts w:ascii="Arial" w:hAnsi="Arial" w:cs="Arial"/>
          <w:sz w:val="22"/>
          <w:szCs w:val="22"/>
        </w:rPr>
      </w:pPr>
    </w:p>
    <w:p w:rsidR="00032603" w:rsidRDefault="00032603" w:rsidP="00723BB0">
      <w:pPr>
        <w:spacing w:line="276" w:lineRule="auto"/>
        <w:jc w:val="both"/>
        <w:rPr>
          <w:rFonts w:ascii="Arial" w:hAnsi="Arial" w:cs="Arial"/>
          <w:sz w:val="22"/>
          <w:szCs w:val="22"/>
        </w:rPr>
      </w:pPr>
    </w:p>
    <w:p w:rsidR="00032603" w:rsidRPr="00A67E30" w:rsidRDefault="00032603" w:rsidP="00723BB0">
      <w:pPr>
        <w:spacing w:line="276" w:lineRule="auto"/>
        <w:jc w:val="both"/>
        <w:rPr>
          <w:rFonts w:ascii="Arial" w:hAnsi="Arial" w:cs="Arial"/>
          <w:sz w:val="22"/>
          <w:szCs w:val="22"/>
        </w:rPr>
      </w:pPr>
    </w:p>
    <w:p w:rsidR="00723BB0" w:rsidRPr="00A67E30" w:rsidRDefault="00723BB0" w:rsidP="00723BB0">
      <w:pPr>
        <w:spacing w:line="276" w:lineRule="auto"/>
        <w:rPr>
          <w:rFonts w:ascii="Arial" w:hAnsi="Arial" w:cs="Arial"/>
          <w:b/>
          <w:sz w:val="22"/>
          <w:szCs w:val="22"/>
        </w:rPr>
      </w:pPr>
      <w:r>
        <w:rPr>
          <w:rFonts w:ascii="Arial" w:hAnsi="Arial" w:cs="Arial"/>
          <w:b/>
          <w:sz w:val="22"/>
          <w:szCs w:val="22"/>
        </w:rPr>
        <w:t>Auderi Antonio de Castro</w:t>
      </w:r>
    </w:p>
    <w:p w:rsidR="00723BB0" w:rsidRPr="00A67E30" w:rsidRDefault="00723BB0" w:rsidP="00723BB0">
      <w:pPr>
        <w:spacing w:line="276" w:lineRule="auto"/>
        <w:rPr>
          <w:rFonts w:ascii="Arial" w:hAnsi="Arial" w:cs="Arial"/>
          <w:sz w:val="22"/>
          <w:szCs w:val="22"/>
        </w:rPr>
      </w:pPr>
      <w:r w:rsidRPr="00A67E30">
        <w:rPr>
          <w:rFonts w:ascii="Arial" w:hAnsi="Arial" w:cs="Arial"/>
          <w:b/>
          <w:sz w:val="22"/>
          <w:szCs w:val="22"/>
        </w:rPr>
        <w:t>Secretário de Administração</w:t>
      </w:r>
      <w:r w:rsidRPr="00A67E30">
        <w:rPr>
          <w:rFonts w:ascii="Arial" w:hAnsi="Arial" w:cs="Arial"/>
          <w:sz w:val="22"/>
          <w:szCs w:val="22"/>
        </w:rPr>
        <w:br w:type="page"/>
      </w: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lastRenderedPageBreak/>
        <w:t>Anexo II - Declaração de cumprimento dos requisitos de habilitação</w:t>
      </w:r>
    </w:p>
    <w:p w:rsidR="00723BB0" w:rsidRPr="00A67E30" w:rsidRDefault="00723BB0" w:rsidP="00723BB0">
      <w:pPr>
        <w:spacing w:line="276" w:lineRule="auto"/>
        <w:jc w:val="both"/>
        <w:rPr>
          <w:rFonts w:ascii="Arial" w:hAnsi="Arial" w:cs="Arial"/>
          <w:b/>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Local e data, _______________ , ___ de ____________de 201</w:t>
      </w:r>
      <w:r>
        <w:rPr>
          <w:rFonts w:ascii="Arial" w:hAnsi="Arial" w:cs="Arial"/>
          <w:sz w:val="22"/>
          <w:szCs w:val="22"/>
        </w:rPr>
        <w:t>8</w:t>
      </w:r>
      <w:r w:rsidRPr="00A67E30">
        <w:rPr>
          <w:rFonts w:ascii="Arial" w:hAnsi="Arial" w:cs="Arial"/>
          <w:sz w:val="22"/>
          <w:szCs w:val="22"/>
        </w:rPr>
        <w:t>.</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___________________________________________</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(nome e identidade do representante legal)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pStyle w:val="Ttulo2"/>
        <w:spacing w:line="276" w:lineRule="auto"/>
        <w:rPr>
          <w:rFonts w:ascii="Arial" w:hAnsi="Arial" w:cs="Arial"/>
          <w:i w:val="0"/>
          <w:color w:val="000000"/>
          <w:sz w:val="22"/>
          <w:szCs w:val="22"/>
        </w:rPr>
      </w:pPr>
      <w:r w:rsidRPr="00A67E30">
        <w:rPr>
          <w:rFonts w:ascii="Arial" w:hAnsi="Arial" w:cs="Arial"/>
          <w:b w:val="0"/>
          <w:bCs w:val="0"/>
          <w:iCs w:val="0"/>
          <w:color w:val="000000"/>
          <w:sz w:val="22"/>
          <w:szCs w:val="22"/>
        </w:rPr>
        <w:br w:type="page"/>
      </w:r>
      <w:r w:rsidRPr="00A67E30">
        <w:rPr>
          <w:rFonts w:ascii="Arial" w:hAnsi="Arial" w:cs="Arial"/>
          <w:i w:val="0"/>
          <w:color w:val="000000"/>
          <w:sz w:val="22"/>
          <w:szCs w:val="22"/>
        </w:rPr>
        <w:lastRenderedPageBreak/>
        <w:t xml:space="preserve">ANEXO III </w:t>
      </w:r>
    </w:p>
    <w:p w:rsidR="00723BB0" w:rsidRPr="00A67E30" w:rsidRDefault="00723BB0" w:rsidP="00723BB0">
      <w:pPr>
        <w:pStyle w:val="Ttulo2"/>
        <w:spacing w:line="276" w:lineRule="auto"/>
        <w:jc w:val="center"/>
        <w:rPr>
          <w:rFonts w:ascii="Arial" w:hAnsi="Arial" w:cs="Arial"/>
          <w:b w:val="0"/>
          <w:i w:val="0"/>
          <w:color w:val="000000"/>
          <w:sz w:val="22"/>
          <w:szCs w:val="22"/>
        </w:rPr>
      </w:pPr>
    </w:p>
    <w:p w:rsidR="00723BB0" w:rsidRPr="00A67E30" w:rsidRDefault="00723BB0" w:rsidP="00723BB0">
      <w:pPr>
        <w:pStyle w:val="Ttulo2"/>
        <w:spacing w:line="276" w:lineRule="auto"/>
        <w:jc w:val="center"/>
        <w:rPr>
          <w:rFonts w:ascii="Arial" w:hAnsi="Arial" w:cs="Arial"/>
          <w:b w:val="0"/>
          <w:i w:val="0"/>
          <w:color w:val="000000"/>
          <w:sz w:val="22"/>
          <w:szCs w:val="22"/>
        </w:rPr>
      </w:pPr>
      <w:r w:rsidRPr="00A67E30">
        <w:rPr>
          <w:rFonts w:ascii="Arial" w:hAnsi="Arial" w:cs="Arial"/>
          <w:b w:val="0"/>
          <w:i w:val="0"/>
          <w:color w:val="000000"/>
          <w:sz w:val="22"/>
          <w:szCs w:val="22"/>
        </w:rPr>
        <w:t>DECLARAÇÃO DE NÃO EMPREGAR MENOR</w:t>
      </w:r>
    </w:p>
    <w:p w:rsidR="00723BB0" w:rsidRPr="00A67E30" w:rsidRDefault="00723BB0" w:rsidP="00723BB0">
      <w:pPr>
        <w:spacing w:line="276" w:lineRule="auto"/>
        <w:jc w:val="center"/>
        <w:rPr>
          <w:rFonts w:ascii="Arial" w:hAnsi="Arial" w:cs="Arial"/>
          <w:b/>
          <w:sz w:val="22"/>
          <w:szCs w:val="22"/>
        </w:rPr>
      </w:pPr>
      <w:r w:rsidRPr="00A67E30">
        <w:rPr>
          <w:rFonts w:ascii="Arial" w:hAnsi="Arial" w:cs="Arial"/>
          <w:b/>
          <w:sz w:val="22"/>
          <w:szCs w:val="22"/>
        </w:rPr>
        <w:t>(MODELO)</w:t>
      </w:r>
    </w:p>
    <w:p w:rsidR="00723BB0" w:rsidRPr="00A67E30" w:rsidRDefault="00723BB0" w:rsidP="00723BB0">
      <w:pPr>
        <w:spacing w:line="276" w:lineRule="auto"/>
        <w:jc w:val="both"/>
        <w:rPr>
          <w:rFonts w:ascii="Arial" w:hAnsi="Arial" w:cs="Arial"/>
          <w:b/>
          <w:color w:val="000000"/>
          <w:sz w:val="22"/>
          <w:szCs w:val="22"/>
        </w:rPr>
      </w:pPr>
    </w:p>
    <w:p w:rsidR="00723BB0" w:rsidRPr="00A67E30" w:rsidRDefault="00723BB0" w:rsidP="00723BB0">
      <w:pPr>
        <w:spacing w:line="276" w:lineRule="auto"/>
        <w:jc w:val="both"/>
        <w:rPr>
          <w:rFonts w:ascii="Arial" w:hAnsi="Arial" w:cs="Arial"/>
          <w:b/>
          <w:color w:val="000000"/>
          <w:sz w:val="22"/>
          <w:szCs w:val="22"/>
        </w:rPr>
      </w:pPr>
    </w:p>
    <w:p w:rsidR="00723BB0" w:rsidRPr="00A67E30" w:rsidRDefault="00723BB0" w:rsidP="00723BB0">
      <w:pPr>
        <w:spacing w:line="276" w:lineRule="auto"/>
        <w:jc w:val="both"/>
        <w:rPr>
          <w:rFonts w:ascii="Arial" w:hAnsi="Arial" w:cs="Arial"/>
          <w:b/>
          <w:color w:val="000000"/>
          <w:sz w:val="22"/>
          <w:szCs w:val="22"/>
        </w:rPr>
      </w:pPr>
    </w:p>
    <w:p w:rsidR="00723BB0" w:rsidRPr="00A67E30" w:rsidRDefault="00723BB0" w:rsidP="00723BB0">
      <w:pPr>
        <w:spacing w:line="276" w:lineRule="auto"/>
        <w:jc w:val="center"/>
        <w:rPr>
          <w:rFonts w:ascii="Arial" w:hAnsi="Arial" w:cs="Arial"/>
          <w:color w:val="000000"/>
          <w:sz w:val="22"/>
          <w:szCs w:val="22"/>
        </w:rPr>
      </w:pPr>
      <w:r w:rsidRPr="00A67E30">
        <w:rPr>
          <w:rFonts w:ascii="Arial" w:hAnsi="Arial" w:cs="Arial"/>
          <w:color w:val="000000"/>
          <w:sz w:val="22"/>
          <w:szCs w:val="22"/>
        </w:rPr>
        <w:t xml:space="preserve">(Nome da Empresa) </w:t>
      </w:r>
    </w:p>
    <w:p w:rsidR="00723BB0" w:rsidRPr="00A67E30" w:rsidRDefault="00723BB0" w:rsidP="00723BB0">
      <w:pPr>
        <w:spacing w:line="276" w:lineRule="auto"/>
        <w:jc w:val="both"/>
        <w:rPr>
          <w:rFonts w:ascii="Arial" w:hAnsi="Arial" w:cs="Arial"/>
          <w:color w:val="000000"/>
          <w:sz w:val="22"/>
          <w:szCs w:val="22"/>
        </w:rPr>
      </w:pPr>
      <w:r w:rsidRPr="00A67E30">
        <w:rPr>
          <w:rFonts w:ascii="Arial" w:hAnsi="Arial" w:cs="Arial"/>
          <w:color w:val="000000"/>
          <w:sz w:val="22"/>
          <w:szCs w:val="22"/>
        </w:rPr>
        <w:t>............................................................................................................................................</w:t>
      </w:r>
    </w:p>
    <w:p w:rsidR="00723BB0" w:rsidRPr="00A67E30" w:rsidRDefault="00723BB0" w:rsidP="00723BB0">
      <w:pPr>
        <w:spacing w:line="276" w:lineRule="auto"/>
        <w:jc w:val="both"/>
        <w:rPr>
          <w:rFonts w:ascii="Arial" w:hAnsi="Arial" w:cs="Arial"/>
          <w:color w:val="000000"/>
          <w:sz w:val="22"/>
          <w:szCs w:val="22"/>
        </w:rPr>
      </w:pPr>
      <w:r w:rsidRPr="00A67E30">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both"/>
        <w:rPr>
          <w:rFonts w:ascii="Arial" w:hAnsi="Arial" w:cs="Arial"/>
          <w:color w:val="000000"/>
          <w:sz w:val="22"/>
          <w:szCs w:val="22"/>
        </w:rPr>
      </w:pPr>
      <w:r w:rsidRPr="00A67E30">
        <w:rPr>
          <w:rFonts w:ascii="Arial" w:hAnsi="Arial" w:cs="Arial"/>
          <w:color w:val="000000"/>
          <w:sz w:val="22"/>
          <w:szCs w:val="22"/>
        </w:rPr>
        <w:t>Ressalva: emprega menor, a partir de quatorze anos, na condição de aprendiz.</w:t>
      </w: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pStyle w:val="p0"/>
        <w:widowControl/>
        <w:spacing w:line="276" w:lineRule="auto"/>
        <w:rPr>
          <w:rFonts w:ascii="Arial" w:hAnsi="Arial" w:cs="Arial"/>
          <w:color w:val="000000"/>
          <w:sz w:val="22"/>
          <w:szCs w:val="22"/>
        </w:rPr>
      </w:pPr>
    </w:p>
    <w:p w:rsidR="00723BB0" w:rsidRPr="00A67E30" w:rsidRDefault="00723BB0" w:rsidP="00723BB0">
      <w:pPr>
        <w:spacing w:line="276" w:lineRule="auto"/>
        <w:jc w:val="center"/>
        <w:rPr>
          <w:rFonts w:ascii="Arial" w:hAnsi="Arial" w:cs="Arial"/>
          <w:color w:val="000000"/>
          <w:sz w:val="22"/>
          <w:szCs w:val="22"/>
        </w:rPr>
      </w:pPr>
      <w:r w:rsidRPr="00A67E30">
        <w:rPr>
          <w:rFonts w:ascii="Arial" w:hAnsi="Arial" w:cs="Arial"/>
          <w:color w:val="000000"/>
          <w:sz w:val="22"/>
          <w:szCs w:val="22"/>
        </w:rPr>
        <w:t>............................................................................</w:t>
      </w:r>
    </w:p>
    <w:p w:rsidR="00723BB0" w:rsidRPr="00A67E30" w:rsidRDefault="00723BB0" w:rsidP="00723BB0">
      <w:pPr>
        <w:pStyle w:val="p33"/>
        <w:widowControl/>
        <w:spacing w:line="276" w:lineRule="auto"/>
        <w:jc w:val="center"/>
        <w:rPr>
          <w:rFonts w:ascii="Arial" w:hAnsi="Arial" w:cs="Arial"/>
          <w:color w:val="000000"/>
          <w:sz w:val="22"/>
          <w:szCs w:val="22"/>
        </w:rPr>
      </w:pPr>
      <w:r w:rsidRPr="00A67E30">
        <w:rPr>
          <w:rFonts w:ascii="Arial" w:hAnsi="Arial" w:cs="Arial"/>
          <w:color w:val="000000"/>
          <w:sz w:val="22"/>
          <w:szCs w:val="22"/>
        </w:rPr>
        <w:t>Local e data.</w:t>
      </w: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both"/>
        <w:rPr>
          <w:rFonts w:ascii="Arial" w:hAnsi="Arial" w:cs="Arial"/>
          <w:color w:val="000000"/>
          <w:sz w:val="22"/>
          <w:szCs w:val="22"/>
        </w:rPr>
      </w:pPr>
    </w:p>
    <w:p w:rsidR="00723BB0" w:rsidRPr="00A67E30" w:rsidRDefault="00723BB0" w:rsidP="00723BB0">
      <w:pPr>
        <w:spacing w:line="276" w:lineRule="auto"/>
        <w:jc w:val="center"/>
        <w:rPr>
          <w:rFonts w:ascii="Arial" w:hAnsi="Arial" w:cs="Arial"/>
          <w:color w:val="000000"/>
          <w:sz w:val="22"/>
          <w:szCs w:val="22"/>
        </w:rPr>
      </w:pPr>
      <w:r w:rsidRPr="00A67E30">
        <w:rPr>
          <w:rFonts w:ascii="Arial" w:hAnsi="Arial" w:cs="Arial"/>
          <w:color w:val="000000"/>
          <w:sz w:val="22"/>
          <w:szCs w:val="22"/>
        </w:rPr>
        <w:t>...........................................................................................................</w:t>
      </w:r>
    </w:p>
    <w:p w:rsidR="00723BB0" w:rsidRPr="00A67E30" w:rsidRDefault="00723BB0" w:rsidP="00723BB0">
      <w:pPr>
        <w:spacing w:line="276" w:lineRule="auto"/>
        <w:jc w:val="center"/>
        <w:rPr>
          <w:rFonts w:ascii="Arial" w:hAnsi="Arial" w:cs="Arial"/>
          <w:color w:val="000000"/>
          <w:sz w:val="22"/>
          <w:szCs w:val="22"/>
        </w:rPr>
      </w:pPr>
      <w:r w:rsidRPr="00A67E30">
        <w:rPr>
          <w:rFonts w:ascii="Arial" w:hAnsi="Arial" w:cs="Arial"/>
          <w:color w:val="000000"/>
          <w:sz w:val="22"/>
          <w:szCs w:val="22"/>
        </w:rPr>
        <w:t>(identificação e assinatura do representante legal)</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 xml:space="preserve">                                                                                </w:t>
      </w:r>
    </w:p>
    <w:p w:rsidR="00723BB0" w:rsidRPr="00A67E30" w:rsidRDefault="00723BB0" w:rsidP="00723BB0">
      <w:pPr>
        <w:spacing w:line="276" w:lineRule="auto"/>
        <w:rPr>
          <w:rFonts w:ascii="Arial" w:hAnsi="Arial" w:cs="Arial"/>
          <w:sz w:val="22"/>
          <w:szCs w:val="22"/>
        </w:rPr>
      </w:pPr>
      <w:r w:rsidRPr="00A67E30">
        <w:rPr>
          <w:rFonts w:ascii="Arial" w:hAnsi="Arial" w:cs="Arial"/>
          <w:sz w:val="22"/>
          <w:szCs w:val="22"/>
        </w:rPr>
        <w:br w:type="page"/>
      </w:r>
    </w:p>
    <w:p w:rsidR="00723BB0" w:rsidRPr="00A67E30" w:rsidRDefault="00723BB0" w:rsidP="00723BB0">
      <w:pPr>
        <w:spacing w:line="276" w:lineRule="auto"/>
        <w:jc w:val="both"/>
        <w:rPr>
          <w:rFonts w:ascii="Arial" w:hAnsi="Arial" w:cs="Arial"/>
          <w:b/>
          <w:sz w:val="22"/>
          <w:szCs w:val="22"/>
        </w:rPr>
      </w:pPr>
      <w:r w:rsidRPr="00A67E30">
        <w:rPr>
          <w:rFonts w:ascii="Arial" w:hAnsi="Arial" w:cs="Arial"/>
          <w:b/>
          <w:sz w:val="22"/>
          <w:szCs w:val="22"/>
        </w:rPr>
        <w:lastRenderedPageBreak/>
        <w:t xml:space="preserve"> ANEXO VI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center"/>
        <w:rPr>
          <w:rFonts w:ascii="Arial" w:hAnsi="Arial" w:cs="Arial"/>
          <w:b/>
          <w:bCs/>
          <w:sz w:val="22"/>
          <w:szCs w:val="22"/>
        </w:rPr>
      </w:pPr>
      <w:r w:rsidRPr="00A67E30">
        <w:rPr>
          <w:rFonts w:ascii="Arial" w:hAnsi="Arial" w:cs="Arial"/>
          <w:b/>
          <w:bCs/>
          <w:sz w:val="22"/>
          <w:szCs w:val="22"/>
        </w:rPr>
        <w:t>CREDENCIAMENTO</w:t>
      </w:r>
    </w:p>
    <w:p w:rsidR="00723BB0" w:rsidRPr="00A67E30" w:rsidRDefault="00723BB0" w:rsidP="00723BB0">
      <w:pPr>
        <w:autoSpaceDE w:val="0"/>
        <w:autoSpaceDN w:val="0"/>
        <w:adjustRightInd w:val="0"/>
        <w:spacing w:line="276" w:lineRule="auto"/>
        <w:rPr>
          <w:rFonts w:ascii="Arial" w:hAnsi="Arial" w:cs="Arial"/>
          <w:b/>
          <w:bCs/>
          <w:sz w:val="22"/>
          <w:szCs w:val="22"/>
        </w:rPr>
      </w:pPr>
    </w:p>
    <w:p w:rsidR="00723BB0" w:rsidRPr="00A67E30" w:rsidRDefault="00723BB0" w:rsidP="00723BB0">
      <w:pPr>
        <w:autoSpaceDE w:val="0"/>
        <w:autoSpaceDN w:val="0"/>
        <w:adjustRightInd w:val="0"/>
        <w:spacing w:line="276" w:lineRule="auto"/>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723BB0" w:rsidRPr="00A67E30" w:rsidRDefault="00723BB0" w:rsidP="00723BB0">
      <w:pPr>
        <w:spacing w:line="276" w:lineRule="auto"/>
        <w:jc w:val="center"/>
        <w:rPr>
          <w:rFonts w:ascii="Arial" w:hAnsi="Arial" w:cs="Arial"/>
          <w:sz w:val="22"/>
          <w:szCs w:val="22"/>
        </w:rPr>
      </w:pPr>
      <w:r w:rsidRPr="00A67E30">
        <w:rPr>
          <w:rFonts w:ascii="Arial" w:hAnsi="Arial" w:cs="Arial"/>
          <w:sz w:val="22"/>
          <w:szCs w:val="22"/>
        </w:rPr>
        <w:t>Local, data e assinatura, . . . . . . . . .</w:t>
      </w: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sz w:val="22"/>
          <w:szCs w:val="22"/>
        </w:rPr>
      </w:pPr>
    </w:p>
    <w:p w:rsidR="00723BB0" w:rsidRPr="00A67E30" w:rsidRDefault="00723BB0" w:rsidP="00723BB0">
      <w:pPr>
        <w:spacing w:line="276" w:lineRule="auto"/>
        <w:rPr>
          <w:rFonts w:ascii="Arial" w:hAnsi="Arial" w:cs="Arial"/>
          <w:b/>
          <w:bCs/>
          <w:sz w:val="22"/>
          <w:szCs w:val="22"/>
        </w:rPr>
      </w:pPr>
      <w:r w:rsidRPr="00A67E30">
        <w:rPr>
          <w:rFonts w:ascii="Arial" w:hAnsi="Arial" w:cs="Arial"/>
          <w:b/>
          <w:bCs/>
          <w:sz w:val="22"/>
          <w:szCs w:val="22"/>
        </w:rPr>
        <w:br w:type="page"/>
      </w:r>
    </w:p>
    <w:p w:rsidR="00723BB0" w:rsidRPr="00A67E30" w:rsidRDefault="00723BB0" w:rsidP="00723BB0">
      <w:pPr>
        <w:autoSpaceDE w:val="0"/>
        <w:autoSpaceDN w:val="0"/>
        <w:adjustRightInd w:val="0"/>
        <w:spacing w:line="276" w:lineRule="auto"/>
        <w:jc w:val="center"/>
        <w:rPr>
          <w:rFonts w:ascii="Arial" w:hAnsi="Arial" w:cs="Arial"/>
          <w:b/>
          <w:bCs/>
          <w:sz w:val="22"/>
          <w:szCs w:val="22"/>
        </w:rPr>
      </w:pPr>
      <w:r w:rsidRPr="00A67E30">
        <w:rPr>
          <w:rFonts w:ascii="Arial" w:hAnsi="Arial" w:cs="Arial"/>
          <w:b/>
          <w:bCs/>
          <w:sz w:val="22"/>
          <w:szCs w:val="22"/>
        </w:rPr>
        <w:lastRenderedPageBreak/>
        <w:t>ANEXO VI</w:t>
      </w:r>
    </w:p>
    <w:p w:rsidR="00723BB0" w:rsidRPr="00A67E30" w:rsidRDefault="00723BB0" w:rsidP="00723BB0">
      <w:pPr>
        <w:autoSpaceDE w:val="0"/>
        <w:autoSpaceDN w:val="0"/>
        <w:adjustRightInd w:val="0"/>
        <w:spacing w:line="276" w:lineRule="auto"/>
        <w:jc w:val="center"/>
        <w:rPr>
          <w:rFonts w:ascii="Arial" w:hAnsi="Arial" w:cs="Arial"/>
          <w:b/>
          <w:bCs/>
          <w:sz w:val="22"/>
          <w:szCs w:val="22"/>
        </w:rPr>
      </w:pPr>
    </w:p>
    <w:p w:rsidR="00723BB0" w:rsidRPr="00A67E30" w:rsidRDefault="00723BB0" w:rsidP="00723BB0">
      <w:pPr>
        <w:autoSpaceDE w:val="0"/>
        <w:autoSpaceDN w:val="0"/>
        <w:adjustRightInd w:val="0"/>
        <w:spacing w:line="276" w:lineRule="auto"/>
        <w:jc w:val="center"/>
        <w:rPr>
          <w:rFonts w:ascii="Arial" w:hAnsi="Arial" w:cs="Arial"/>
          <w:b/>
          <w:bCs/>
          <w:sz w:val="22"/>
          <w:szCs w:val="22"/>
        </w:rPr>
      </w:pPr>
      <w:r w:rsidRPr="00A67E30">
        <w:rPr>
          <w:rFonts w:ascii="Arial" w:hAnsi="Arial" w:cs="Arial"/>
          <w:b/>
          <w:bCs/>
          <w:sz w:val="22"/>
          <w:szCs w:val="22"/>
        </w:rPr>
        <w:t>MINUTA DE CONTRATO</w:t>
      </w:r>
    </w:p>
    <w:p w:rsidR="00723BB0" w:rsidRPr="00A67E30" w:rsidRDefault="00723BB0" w:rsidP="00723BB0">
      <w:pPr>
        <w:autoSpaceDE w:val="0"/>
        <w:autoSpaceDN w:val="0"/>
        <w:adjustRightInd w:val="0"/>
        <w:spacing w:line="276" w:lineRule="auto"/>
        <w:jc w:val="center"/>
        <w:rPr>
          <w:rFonts w:ascii="Arial" w:hAnsi="Arial" w:cs="Arial"/>
          <w:b/>
          <w:bCs/>
          <w:sz w:val="22"/>
          <w:szCs w:val="22"/>
        </w:rPr>
      </w:pPr>
    </w:p>
    <w:p w:rsidR="00723BB0" w:rsidRPr="00A67E30" w:rsidRDefault="00723BB0" w:rsidP="00723BB0">
      <w:pPr>
        <w:autoSpaceDE w:val="0"/>
        <w:autoSpaceDN w:val="0"/>
        <w:adjustRightInd w:val="0"/>
        <w:spacing w:line="276" w:lineRule="auto"/>
        <w:jc w:val="center"/>
        <w:rPr>
          <w:rFonts w:ascii="Arial" w:hAnsi="Arial" w:cs="Arial"/>
          <w:b/>
          <w:bCs/>
          <w:sz w:val="22"/>
          <w:szCs w:val="22"/>
        </w:rPr>
      </w:pPr>
      <w:r w:rsidRPr="00A67E30">
        <w:rPr>
          <w:rFonts w:ascii="Arial" w:hAnsi="Arial" w:cs="Arial"/>
          <w:b/>
          <w:bCs/>
          <w:sz w:val="22"/>
          <w:szCs w:val="22"/>
        </w:rPr>
        <w:t>ESTADO DE SANTA CATARINA</w:t>
      </w:r>
    </w:p>
    <w:p w:rsidR="00723BB0" w:rsidRPr="00A67E30" w:rsidRDefault="00723BB0" w:rsidP="00723BB0">
      <w:pPr>
        <w:autoSpaceDE w:val="0"/>
        <w:autoSpaceDN w:val="0"/>
        <w:adjustRightInd w:val="0"/>
        <w:spacing w:line="276" w:lineRule="auto"/>
        <w:jc w:val="center"/>
        <w:rPr>
          <w:rFonts w:ascii="Arial" w:hAnsi="Arial" w:cs="Arial"/>
          <w:b/>
          <w:bCs/>
          <w:sz w:val="22"/>
          <w:szCs w:val="22"/>
        </w:rPr>
      </w:pPr>
      <w:r w:rsidRPr="00A67E30">
        <w:rPr>
          <w:rFonts w:ascii="Arial" w:hAnsi="Arial" w:cs="Arial"/>
          <w:b/>
          <w:bCs/>
          <w:sz w:val="22"/>
          <w:szCs w:val="22"/>
        </w:rPr>
        <w:t>MUNICIPIO DE ARARANGUÁ</w:t>
      </w:r>
    </w:p>
    <w:p w:rsidR="00723BB0" w:rsidRPr="00A67E30" w:rsidRDefault="00723BB0" w:rsidP="00723BB0">
      <w:pPr>
        <w:spacing w:line="276" w:lineRule="auto"/>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b/>
          <w:sz w:val="22"/>
          <w:szCs w:val="22"/>
        </w:rPr>
        <w:t>O  MUNICÍPIO DE ARARANGUÁ</w:t>
      </w:r>
      <w:r w:rsidRPr="00A67E30">
        <w:rPr>
          <w:rFonts w:ascii="Arial" w:hAnsi="Arial" w:cs="Arial"/>
          <w:sz w:val="22"/>
          <w:szCs w:val="22"/>
        </w:rPr>
        <w:t xml:space="preserve">, Estado de Santa Catarina,  com sede a Rua Dr. Virgulino de Queiroz, 200, centro, inscrito no CNPJ/MF sob o n.º 82.911.249/0001-13, neste ato representado por seu Prefeito Municipal, </w:t>
      </w:r>
      <w:r w:rsidRPr="00A67E30">
        <w:rPr>
          <w:rFonts w:ascii="Arial" w:hAnsi="Arial" w:cs="Arial"/>
          <w:b/>
          <w:sz w:val="22"/>
          <w:szCs w:val="22"/>
        </w:rPr>
        <w:t xml:space="preserve">Sr. </w:t>
      </w:r>
      <w:r>
        <w:rPr>
          <w:rFonts w:ascii="Arial" w:hAnsi="Arial" w:cs="Arial"/>
          <w:b/>
          <w:sz w:val="22"/>
          <w:szCs w:val="22"/>
        </w:rPr>
        <w:t>MARIANO MAZZUCO NETO</w:t>
      </w:r>
      <w:r w:rsidRPr="00A67E30">
        <w:rPr>
          <w:rFonts w:ascii="Arial" w:hAnsi="Arial" w:cs="Arial"/>
          <w:sz w:val="22"/>
          <w:szCs w:val="22"/>
        </w:rPr>
        <w:t>,  a seguir denominado CONTRATANTE, e, de outro lado à empresa:</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PRIMEIRA - DO OBJETO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O objeto do presente contrato é o fornecimento de </w:t>
      </w:r>
      <w:r w:rsidRPr="00900D8D">
        <w:rPr>
          <w:rFonts w:ascii="Arial" w:hAnsi="Arial" w:cs="Arial"/>
          <w:b/>
          <w:bCs/>
          <w:sz w:val="22"/>
          <w:szCs w:val="22"/>
        </w:rPr>
        <w:t>gêne</w:t>
      </w:r>
      <w:r w:rsidRPr="00900D8D">
        <w:rPr>
          <w:rFonts w:ascii="Arial" w:hAnsi="Arial" w:cs="Arial"/>
          <w:b/>
          <w:bCs/>
          <w:spacing w:val="1"/>
          <w:sz w:val="22"/>
          <w:szCs w:val="22"/>
        </w:rPr>
        <w:t>r</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1"/>
          <w:sz w:val="22"/>
          <w:szCs w:val="22"/>
        </w:rPr>
        <w:t>l</w:t>
      </w:r>
      <w:r w:rsidRPr="00900D8D">
        <w:rPr>
          <w:rFonts w:ascii="Arial" w:hAnsi="Arial" w:cs="Arial"/>
          <w:b/>
          <w:bCs/>
          <w:spacing w:val="1"/>
          <w:sz w:val="22"/>
          <w:szCs w:val="22"/>
        </w:rPr>
        <w:t>im</w:t>
      </w:r>
      <w:r w:rsidRPr="00900D8D">
        <w:rPr>
          <w:rFonts w:ascii="Arial" w:hAnsi="Arial" w:cs="Arial"/>
          <w:b/>
          <w:bCs/>
          <w:sz w:val="22"/>
          <w:szCs w:val="22"/>
        </w:rPr>
        <w:t>e</w:t>
      </w:r>
      <w:r w:rsidRPr="00900D8D">
        <w:rPr>
          <w:rFonts w:ascii="Arial" w:hAnsi="Arial" w:cs="Arial"/>
          <w:b/>
          <w:bCs/>
          <w:spacing w:val="-3"/>
          <w:sz w:val="22"/>
          <w:szCs w:val="22"/>
        </w:rPr>
        <w:t>n</w:t>
      </w:r>
      <w:r w:rsidRPr="00900D8D">
        <w:rPr>
          <w:rFonts w:ascii="Arial" w:hAnsi="Arial" w:cs="Arial"/>
          <w:b/>
          <w:bCs/>
          <w:spacing w:val="1"/>
          <w:sz w:val="22"/>
          <w:szCs w:val="22"/>
        </w:rPr>
        <w:t>tí</w:t>
      </w:r>
      <w:r w:rsidRPr="00900D8D">
        <w:rPr>
          <w:rFonts w:ascii="Arial" w:hAnsi="Arial" w:cs="Arial"/>
          <w:b/>
          <w:bCs/>
          <w:spacing w:val="-3"/>
          <w:sz w:val="22"/>
          <w:szCs w:val="22"/>
        </w:rPr>
        <w:t>c</w:t>
      </w:r>
      <w:r w:rsidRPr="00900D8D">
        <w:rPr>
          <w:rFonts w:ascii="Arial" w:hAnsi="Arial" w:cs="Arial"/>
          <w:b/>
          <w:bCs/>
          <w:spacing w:val="1"/>
          <w:sz w:val="22"/>
          <w:szCs w:val="22"/>
        </w:rPr>
        <w:t>i</w:t>
      </w:r>
      <w:r w:rsidRPr="00900D8D">
        <w:rPr>
          <w:rFonts w:ascii="Arial" w:hAnsi="Arial" w:cs="Arial"/>
          <w:b/>
          <w:bCs/>
          <w:sz w:val="22"/>
          <w:szCs w:val="22"/>
        </w:rPr>
        <w:t>os</w:t>
      </w:r>
      <w:r w:rsidRPr="00900D8D">
        <w:rPr>
          <w:rFonts w:ascii="Arial" w:hAnsi="Arial" w:cs="Arial"/>
          <w:b/>
          <w:bCs/>
          <w:spacing w:val="25"/>
          <w:sz w:val="22"/>
          <w:szCs w:val="22"/>
        </w:rPr>
        <w:t xml:space="preserve"> </w:t>
      </w:r>
      <w:r w:rsidRPr="00900D8D">
        <w:rPr>
          <w:rFonts w:ascii="Arial" w:hAnsi="Arial" w:cs="Arial"/>
          <w:b/>
          <w:bCs/>
          <w:sz w:val="22"/>
          <w:szCs w:val="22"/>
        </w:rPr>
        <w:t>ob</w:t>
      </w:r>
      <w:r w:rsidRPr="00900D8D">
        <w:rPr>
          <w:rFonts w:ascii="Arial" w:hAnsi="Arial" w:cs="Arial"/>
          <w:b/>
          <w:bCs/>
          <w:spacing w:val="-1"/>
          <w:sz w:val="22"/>
          <w:szCs w:val="22"/>
        </w:rPr>
        <w:t>j</w:t>
      </w:r>
      <w:r w:rsidRPr="00900D8D">
        <w:rPr>
          <w:rFonts w:ascii="Arial" w:hAnsi="Arial" w:cs="Arial"/>
          <w:b/>
          <w:bCs/>
          <w:sz w:val="22"/>
          <w:szCs w:val="22"/>
        </w:rPr>
        <w:t>e</w:t>
      </w:r>
      <w:r w:rsidRPr="00900D8D">
        <w:rPr>
          <w:rFonts w:ascii="Arial" w:hAnsi="Arial" w:cs="Arial"/>
          <w:b/>
          <w:bCs/>
          <w:spacing w:val="1"/>
          <w:sz w:val="22"/>
          <w:szCs w:val="22"/>
        </w:rPr>
        <w:t>ti</w:t>
      </w:r>
      <w:r w:rsidRPr="00900D8D">
        <w:rPr>
          <w:rFonts w:ascii="Arial" w:hAnsi="Arial" w:cs="Arial"/>
          <w:b/>
          <w:bCs/>
          <w:spacing w:val="-3"/>
          <w:sz w:val="22"/>
          <w:szCs w:val="22"/>
        </w:rPr>
        <w:t>v</w:t>
      </w:r>
      <w:r w:rsidRPr="00900D8D">
        <w:rPr>
          <w:rFonts w:ascii="Arial" w:hAnsi="Arial" w:cs="Arial"/>
          <w:b/>
          <w:bCs/>
          <w:sz w:val="22"/>
          <w:szCs w:val="22"/>
        </w:rPr>
        <w:t>ando</w:t>
      </w:r>
      <w:r w:rsidRPr="00900D8D">
        <w:rPr>
          <w:rFonts w:ascii="Arial" w:hAnsi="Arial" w:cs="Arial"/>
          <w:b/>
          <w:bCs/>
          <w:spacing w:val="25"/>
          <w:sz w:val="22"/>
          <w:szCs w:val="22"/>
        </w:rPr>
        <w:t xml:space="preserve"> </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pacing w:val="-2"/>
          <w:sz w:val="22"/>
          <w:szCs w:val="22"/>
        </w:rPr>
        <w:t>m</w:t>
      </w:r>
      <w:r w:rsidRPr="00900D8D">
        <w:rPr>
          <w:rFonts w:ascii="Arial" w:hAnsi="Arial" w:cs="Arial"/>
          <w:b/>
          <w:bCs/>
          <w:sz w:val="22"/>
          <w:szCs w:val="22"/>
        </w:rPr>
        <w:t>anu</w:t>
      </w:r>
      <w:r w:rsidRPr="00900D8D">
        <w:rPr>
          <w:rFonts w:ascii="Arial" w:hAnsi="Arial" w:cs="Arial"/>
          <w:b/>
          <w:bCs/>
          <w:spacing w:val="1"/>
          <w:sz w:val="22"/>
          <w:szCs w:val="22"/>
        </w:rPr>
        <w:t>t</w:t>
      </w:r>
      <w:r w:rsidRPr="00900D8D">
        <w:rPr>
          <w:rFonts w:ascii="Arial" w:hAnsi="Arial" w:cs="Arial"/>
          <w:b/>
          <w:bCs/>
          <w:sz w:val="22"/>
          <w:szCs w:val="22"/>
        </w:rPr>
        <w:t>enção</w:t>
      </w:r>
      <w:r w:rsidRPr="00900D8D">
        <w:rPr>
          <w:rFonts w:ascii="Arial" w:hAnsi="Arial" w:cs="Arial"/>
          <w:b/>
          <w:bCs/>
          <w:spacing w:val="25"/>
          <w:sz w:val="22"/>
          <w:szCs w:val="22"/>
        </w:rPr>
        <w:t xml:space="preserve"> </w:t>
      </w:r>
      <w:r w:rsidRPr="00900D8D">
        <w:rPr>
          <w:rFonts w:ascii="Arial" w:hAnsi="Arial" w:cs="Arial"/>
          <w:b/>
          <w:bCs/>
          <w:sz w:val="22"/>
          <w:szCs w:val="22"/>
        </w:rPr>
        <w:t>3ª</w:t>
      </w:r>
      <w:r w:rsidRPr="00900D8D">
        <w:rPr>
          <w:rFonts w:ascii="Arial" w:hAnsi="Arial" w:cs="Arial"/>
          <w:b/>
          <w:bCs/>
          <w:spacing w:val="25"/>
          <w:sz w:val="22"/>
          <w:szCs w:val="22"/>
        </w:rPr>
        <w:t xml:space="preserve"> </w:t>
      </w:r>
      <w:r w:rsidRPr="00900D8D">
        <w:rPr>
          <w:rFonts w:ascii="Arial" w:hAnsi="Arial" w:cs="Arial"/>
          <w:b/>
          <w:bCs/>
          <w:spacing w:val="-1"/>
          <w:sz w:val="22"/>
          <w:szCs w:val="22"/>
        </w:rPr>
        <w:t>C</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pa</w:t>
      </w:r>
      <w:r w:rsidRPr="00900D8D">
        <w:rPr>
          <w:rFonts w:ascii="Arial" w:hAnsi="Arial" w:cs="Arial"/>
          <w:b/>
          <w:bCs/>
          <w:spacing w:val="-3"/>
          <w:sz w:val="22"/>
          <w:szCs w:val="22"/>
        </w:rPr>
        <w:t>n</w:t>
      </w:r>
      <w:r w:rsidRPr="00900D8D">
        <w:rPr>
          <w:rFonts w:ascii="Arial" w:hAnsi="Arial" w:cs="Arial"/>
          <w:b/>
          <w:bCs/>
          <w:sz w:val="22"/>
          <w:szCs w:val="22"/>
        </w:rPr>
        <w:t>h</w:t>
      </w:r>
      <w:r w:rsidRPr="00900D8D">
        <w:rPr>
          <w:rFonts w:ascii="Arial" w:hAnsi="Arial" w:cs="Arial"/>
          <w:b/>
          <w:bCs/>
          <w:spacing w:val="1"/>
          <w:sz w:val="22"/>
          <w:szCs w:val="22"/>
        </w:rPr>
        <w:t>i</w:t>
      </w:r>
      <w:r w:rsidRPr="00900D8D">
        <w:rPr>
          <w:rFonts w:ascii="Arial" w:hAnsi="Arial" w:cs="Arial"/>
          <w:b/>
          <w:bCs/>
          <w:sz w:val="22"/>
          <w:szCs w:val="22"/>
        </w:rPr>
        <w:t>a</w:t>
      </w:r>
      <w:r w:rsidRPr="00900D8D">
        <w:rPr>
          <w:rFonts w:ascii="Arial" w:hAnsi="Arial" w:cs="Arial"/>
          <w:b/>
          <w:bCs/>
          <w:spacing w:val="25"/>
          <w:sz w:val="22"/>
          <w:szCs w:val="22"/>
        </w:rPr>
        <w:t xml:space="preserve"> </w:t>
      </w:r>
      <w:r w:rsidRPr="00900D8D">
        <w:rPr>
          <w:rFonts w:ascii="Arial" w:hAnsi="Arial" w:cs="Arial"/>
          <w:b/>
          <w:bCs/>
          <w:sz w:val="22"/>
          <w:szCs w:val="22"/>
        </w:rPr>
        <w:t xml:space="preserve">de </w:t>
      </w:r>
      <w:r w:rsidRPr="00900D8D">
        <w:rPr>
          <w:rFonts w:ascii="Arial" w:hAnsi="Arial" w:cs="Arial"/>
          <w:b/>
          <w:bCs/>
          <w:spacing w:val="-1"/>
          <w:sz w:val="22"/>
          <w:szCs w:val="22"/>
        </w:rPr>
        <w:t>B</w:t>
      </w:r>
      <w:r w:rsidRPr="00900D8D">
        <w:rPr>
          <w:rFonts w:ascii="Arial" w:hAnsi="Arial" w:cs="Arial"/>
          <w:b/>
          <w:bCs/>
          <w:sz w:val="22"/>
          <w:szCs w:val="22"/>
        </w:rPr>
        <w:t>o</w:t>
      </w:r>
      <w:r w:rsidRPr="00900D8D">
        <w:rPr>
          <w:rFonts w:ascii="Arial" w:hAnsi="Arial" w:cs="Arial"/>
          <w:b/>
          <w:bCs/>
          <w:spacing w:val="1"/>
          <w:sz w:val="22"/>
          <w:szCs w:val="22"/>
        </w:rPr>
        <w:t>m</w:t>
      </w:r>
      <w:r w:rsidRPr="00900D8D">
        <w:rPr>
          <w:rFonts w:ascii="Arial" w:hAnsi="Arial" w:cs="Arial"/>
          <w:b/>
          <w:bCs/>
          <w:sz w:val="22"/>
          <w:szCs w:val="22"/>
        </w:rPr>
        <w:t>be</w:t>
      </w:r>
      <w:r w:rsidRPr="00900D8D">
        <w:rPr>
          <w:rFonts w:ascii="Arial" w:hAnsi="Arial" w:cs="Arial"/>
          <w:b/>
          <w:bCs/>
          <w:spacing w:val="1"/>
          <w:sz w:val="22"/>
          <w:szCs w:val="22"/>
        </w:rPr>
        <w:t>ir</w:t>
      </w:r>
      <w:r w:rsidRPr="00900D8D">
        <w:rPr>
          <w:rFonts w:ascii="Arial" w:hAnsi="Arial" w:cs="Arial"/>
          <w:b/>
          <w:bCs/>
          <w:sz w:val="22"/>
          <w:szCs w:val="22"/>
        </w:rPr>
        <w:t>os</w:t>
      </w:r>
      <w:r w:rsidRPr="00900D8D">
        <w:rPr>
          <w:rFonts w:ascii="Arial" w:hAnsi="Arial" w:cs="Arial"/>
          <w:b/>
          <w:bCs/>
          <w:spacing w:val="16"/>
          <w:sz w:val="22"/>
          <w:szCs w:val="22"/>
        </w:rPr>
        <w:t xml:space="preserve"> </w:t>
      </w:r>
      <w:r w:rsidRPr="00900D8D">
        <w:rPr>
          <w:rFonts w:ascii="Arial" w:hAnsi="Arial" w:cs="Arial"/>
          <w:b/>
          <w:bCs/>
          <w:spacing w:val="-1"/>
          <w:sz w:val="22"/>
          <w:szCs w:val="22"/>
        </w:rPr>
        <w:t>M</w:t>
      </w:r>
      <w:r w:rsidRPr="00900D8D">
        <w:rPr>
          <w:rFonts w:ascii="Arial" w:hAnsi="Arial" w:cs="Arial"/>
          <w:b/>
          <w:bCs/>
          <w:spacing w:val="1"/>
          <w:sz w:val="22"/>
          <w:szCs w:val="22"/>
        </w:rPr>
        <w:t>i</w:t>
      </w:r>
      <w:r w:rsidRPr="00900D8D">
        <w:rPr>
          <w:rFonts w:ascii="Arial" w:hAnsi="Arial" w:cs="Arial"/>
          <w:b/>
          <w:bCs/>
          <w:spacing w:val="-1"/>
          <w:sz w:val="22"/>
          <w:szCs w:val="22"/>
        </w:rPr>
        <w:t>l</w:t>
      </w:r>
      <w:r w:rsidRPr="00900D8D">
        <w:rPr>
          <w:rFonts w:ascii="Arial" w:hAnsi="Arial" w:cs="Arial"/>
          <w:b/>
          <w:bCs/>
          <w:spacing w:val="1"/>
          <w:sz w:val="22"/>
          <w:szCs w:val="22"/>
        </w:rPr>
        <w:t>it</w:t>
      </w:r>
      <w:r w:rsidRPr="00900D8D">
        <w:rPr>
          <w:rFonts w:ascii="Arial" w:hAnsi="Arial" w:cs="Arial"/>
          <w:b/>
          <w:bCs/>
          <w:sz w:val="22"/>
          <w:szCs w:val="22"/>
        </w:rPr>
        <w:t>ar</w:t>
      </w:r>
      <w:r w:rsidRPr="00900D8D">
        <w:rPr>
          <w:rFonts w:ascii="Arial" w:hAnsi="Arial" w:cs="Arial"/>
          <w:b/>
          <w:bCs/>
          <w:spacing w:val="16"/>
          <w:sz w:val="22"/>
          <w:szCs w:val="22"/>
        </w:rPr>
        <w:t xml:space="preserve"> </w:t>
      </w:r>
      <w:r w:rsidRPr="00900D8D">
        <w:rPr>
          <w:rFonts w:ascii="Arial" w:hAnsi="Arial" w:cs="Arial"/>
          <w:b/>
          <w:bCs/>
          <w:sz w:val="22"/>
          <w:szCs w:val="22"/>
        </w:rPr>
        <w:t>de</w:t>
      </w:r>
      <w:r w:rsidRPr="00900D8D">
        <w:rPr>
          <w:rFonts w:ascii="Arial" w:hAnsi="Arial" w:cs="Arial"/>
          <w:b/>
          <w:bCs/>
          <w:spacing w:val="20"/>
          <w:sz w:val="22"/>
          <w:szCs w:val="22"/>
        </w:rPr>
        <w:t xml:space="preserve"> </w:t>
      </w:r>
      <w:r w:rsidRPr="00900D8D">
        <w:rPr>
          <w:rFonts w:ascii="Arial" w:hAnsi="Arial" w:cs="Arial"/>
          <w:b/>
          <w:bCs/>
          <w:spacing w:val="-6"/>
          <w:sz w:val="22"/>
          <w:szCs w:val="22"/>
        </w:rPr>
        <w:t>A</w:t>
      </w:r>
      <w:r w:rsidRPr="00900D8D">
        <w:rPr>
          <w:rFonts w:ascii="Arial" w:hAnsi="Arial" w:cs="Arial"/>
          <w:b/>
          <w:bCs/>
          <w:spacing w:val="1"/>
          <w:sz w:val="22"/>
          <w:szCs w:val="22"/>
        </w:rPr>
        <w:t>r</w:t>
      </w:r>
      <w:r w:rsidRPr="00900D8D">
        <w:rPr>
          <w:rFonts w:ascii="Arial" w:hAnsi="Arial" w:cs="Arial"/>
          <w:b/>
          <w:bCs/>
          <w:sz w:val="22"/>
          <w:szCs w:val="22"/>
        </w:rPr>
        <w:t>a</w:t>
      </w:r>
      <w:r w:rsidRPr="00900D8D">
        <w:rPr>
          <w:rFonts w:ascii="Arial" w:hAnsi="Arial" w:cs="Arial"/>
          <w:b/>
          <w:bCs/>
          <w:spacing w:val="1"/>
          <w:sz w:val="22"/>
          <w:szCs w:val="22"/>
        </w:rPr>
        <w:t>r</w:t>
      </w:r>
      <w:r w:rsidRPr="00900D8D">
        <w:rPr>
          <w:rFonts w:ascii="Arial" w:hAnsi="Arial" w:cs="Arial"/>
          <w:b/>
          <w:bCs/>
          <w:sz w:val="22"/>
          <w:szCs w:val="22"/>
        </w:rPr>
        <w:t>anguá</w:t>
      </w:r>
      <w:r w:rsidRPr="00900D8D">
        <w:rPr>
          <w:rFonts w:ascii="Arial" w:hAnsi="Arial" w:cs="Arial"/>
          <w:b/>
          <w:bCs/>
          <w:spacing w:val="18"/>
          <w:sz w:val="22"/>
          <w:szCs w:val="22"/>
        </w:rPr>
        <w:t xml:space="preserve"> </w:t>
      </w:r>
      <w:r w:rsidRPr="00900D8D">
        <w:rPr>
          <w:rFonts w:ascii="Arial" w:hAnsi="Arial" w:cs="Arial"/>
          <w:b/>
          <w:bCs/>
          <w:sz w:val="22"/>
          <w:szCs w:val="22"/>
        </w:rPr>
        <w:t>no</w:t>
      </w:r>
      <w:r w:rsidRPr="00900D8D">
        <w:rPr>
          <w:rFonts w:ascii="Arial" w:hAnsi="Arial" w:cs="Arial"/>
          <w:b/>
          <w:bCs/>
          <w:spacing w:val="18"/>
          <w:sz w:val="22"/>
          <w:szCs w:val="22"/>
        </w:rPr>
        <w:t xml:space="preserve"> </w:t>
      </w:r>
      <w:r w:rsidRPr="00900D8D">
        <w:rPr>
          <w:rFonts w:ascii="Arial" w:hAnsi="Arial" w:cs="Arial"/>
          <w:b/>
          <w:bCs/>
          <w:sz w:val="22"/>
          <w:szCs w:val="22"/>
        </w:rPr>
        <w:t>ano</w:t>
      </w:r>
      <w:r w:rsidRPr="00900D8D">
        <w:rPr>
          <w:rFonts w:ascii="Arial" w:hAnsi="Arial" w:cs="Arial"/>
          <w:b/>
          <w:bCs/>
          <w:spacing w:val="18"/>
          <w:sz w:val="22"/>
          <w:szCs w:val="22"/>
        </w:rPr>
        <w:t xml:space="preserve"> </w:t>
      </w:r>
      <w:r w:rsidRPr="00900D8D">
        <w:rPr>
          <w:rFonts w:ascii="Arial" w:hAnsi="Arial" w:cs="Arial"/>
          <w:b/>
          <w:bCs/>
          <w:sz w:val="22"/>
          <w:szCs w:val="22"/>
        </w:rPr>
        <w:t>de</w:t>
      </w:r>
      <w:r w:rsidRPr="00900D8D">
        <w:rPr>
          <w:rFonts w:ascii="Arial" w:hAnsi="Arial" w:cs="Arial"/>
          <w:b/>
          <w:bCs/>
          <w:spacing w:val="16"/>
          <w:sz w:val="22"/>
          <w:szCs w:val="22"/>
        </w:rPr>
        <w:t xml:space="preserve"> </w:t>
      </w:r>
      <w:r w:rsidRPr="00900D8D">
        <w:rPr>
          <w:rFonts w:ascii="Arial" w:hAnsi="Arial" w:cs="Arial"/>
          <w:b/>
          <w:bCs/>
          <w:sz w:val="22"/>
          <w:szCs w:val="22"/>
        </w:rPr>
        <w:t>2</w:t>
      </w:r>
      <w:r w:rsidRPr="00900D8D">
        <w:rPr>
          <w:rFonts w:ascii="Arial" w:hAnsi="Arial" w:cs="Arial"/>
          <w:b/>
          <w:bCs/>
          <w:spacing w:val="-3"/>
          <w:sz w:val="22"/>
          <w:szCs w:val="22"/>
        </w:rPr>
        <w:t>0</w:t>
      </w:r>
      <w:r w:rsidRPr="00900D8D">
        <w:rPr>
          <w:rFonts w:ascii="Arial" w:hAnsi="Arial" w:cs="Arial"/>
          <w:b/>
          <w:bCs/>
          <w:sz w:val="22"/>
          <w:szCs w:val="22"/>
        </w:rPr>
        <w:t>18</w:t>
      </w:r>
      <w:r w:rsidRPr="00A67E30">
        <w:rPr>
          <w:rFonts w:ascii="Arial" w:hAnsi="Arial" w:cs="Arial"/>
          <w:sz w:val="22"/>
          <w:szCs w:val="22"/>
        </w:rPr>
        <w:t xml:space="preserve">, os quais a CONTRATADA se declara em condições de entregar em estrita observância com o indicado nas Especificações do Anexo I e na documentação levada a efeito pelo </w:t>
      </w:r>
      <w:r>
        <w:rPr>
          <w:rFonts w:ascii="Arial" w:hAnsi="Arial" w:cs="Arial"/>
          <w:b/>
          <w:bCs/>
          <w:sz w:val="22"/>
          <w:szCs w:val="22"/>
        </w:rPr>
        <w:t>Pregão Presencial nº. ___</w:t>
      </w:r>
      <w:r w:rsidRPr="00A67E30">
        <w:rPr>
          <w:rFonts w:ascii="Arial" w:hAnsi="Arial" w:cs="Arial"/>
          <w:b/>
          <w:bCs/>
          <w:sz w:val="22"/>
          <w:szCs w:val="22"/>
        </w:rPr>
        <w:t>/201</w:t>
      </w:r>
      <w:r>
        <w:rPr>
          <w:rFonts w:ascii="Arial" w:hAnsi="Arial" w:cs="Arial"/>
          <w:b/>
          <w:bCs/>
          <w:sz w:val="22"/>
          <w:szCs w:val="22"/>
        </w:rPr>
        <w:t>8</w:t>
      </w:r>
      <w:r w:rsidRPr="00A67E30">
        <w:rPr>
          <w:rFonts w:ascii="Arial" w:hAnsi="Arial" w:cs="Arial"/>
          <w:b/>
          <w:bCs/>
          <w:sz w:val="22"/>
          <w:szCs w:val="22"/>
        </w:rPr>
        <w:t>.</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SEGUNDA - DA CONTRATAÇÃO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Primeiro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TERCEIRA - DO VALOR CONTRATUAL</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CONTRATANTE pagará à CONTRATADA, pelo fornecimento, a importância de R$ ....................(...........................), daqui por diante denominado "Valor Contratual", que serão empenhados a conta  da dotação: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O valor deste contrato é meramente estimativo não cabendo a contratada quaisquer direitos caso o mesmo não seja atingido durante a sua vigência, ficando a critério do contratante a utilização ou não do valor.</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lastRenderedPageBreak/>
        <w:t>O valor da entrega será calculado pelos preços unitários constantes da proposta da adjudicatária.</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QUARTA - DA FORMA DE PAGAMENTO  E REAJUSTE</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Os produtos entregues e aceitos serão pagos no prazo máximo de 30 (trinta) dias, contados da data de apresentação da nota fiscal certificada pelo departamento competente.</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 xml:space="preserve">Constatando o recebedor qualquer divergência ou irregularidade na nota fiscal, esta será devolvida à licitante para as devidas correções.    </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QUINTA - DO PRAZO DE DURAÇÃO DO CONTRATO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O presente contrato terá duração a partir da data de sua assinatura até 31/12/201</w:t>
      </w:r>
      <w:r>
        <w:rPr>
          <w:rFonts w:ascii="Arial" w:hAnsi="Arial" w:cs="Arial"/>
          <w:sz w:val="22"/>
          <w:szCs w:val="22"/>
        </w:rPr>
        <w:t>___</w:t>
      </w:r>
      <w:r w:rsidRPr="00A67E30">
        <w:rPr>
          <w:rFonts w:ascii="Arial" w:hAnsi="Arial" w:cs="Arial"/>
          <w:sz w:val="22"/>
          <w:szCs w:val="22"/>
        </w:rPr>
        <w:t>.</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único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Correrão à conta da </w:t>
      </w:r>
      <w:r w:rsidRPr="00A67E30">
        <w:rPr>
          <w:rFonts w:ascii="Arial" w:hAnsi="Arial" w:cs="Arial"/>
          <w:b/>
          <w:bCs/>
          <w:sz w:val="22"/>
          <w:szCs w:val="22"/>
        </w:rPr>
        <w:t xml:space="preserve">CONTRATADA </w:t>
      </w:r>
      <w:r w:rsidRPr="00A67E30">
        <w:rPr>
          <w:rFonts w:ascii="Arial" w:hAnsi="Arial" w:cs="Arial"/>
          <w:bCs/>
          <w:sz w:val="22"/>
          <w:szCs w:val="22"/>
        </w:rPr>
        <w:t xml:space="preserve">o frete e </w:t>
      </w:r>
      <w:r w:rsidRPr="00A67E30">
        <w:rPr>
          <w:rFonts w:ascii="Arial" w:hAnsi="Arial" w:cs="Arial"/>
          <w:sz w:val="22"/>
          <w:szCs w:val="22"/>
        </w:rPr>
        <w:t>todas as despesas e encargos de natureza trabalhista, previdenciária, social ou tributária, incidentes sobre os produtos objeto deste Contrato.</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SEXTA - DA FISCALIZAÇÃO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fiscalização e o acompanhamento da entrega dos produtos, objeto deste Contrato, será feita pela CONTRATANTE, através de profissionais qualificados e devidamente credenciado pela  Administração Municipal.</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SETIMA - DA CESSÃO DO CONTRATO E SUBCONTRATAÇÃO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CONTRATADA não poderá ceder o presente Contrato a nenhuma pessoa física ou jurídica, sem autorização prévia, por escrito, da CONTRATANTE.</w:t>
      </w:r>
    </w:p>
    <w:p w:rsidR="00723BB0" w:rsidRDefault="00723BB0" w:rsidP="00723BB0">
      <w:pPr>
        <w:spacing w:line="276" w:lineRule="auto"/>
        <w:jc w:val="both"/>
        <w:rPr>
          <w:rFonts w:ascii="Arial" w:hAnsi="Arial" w:cs="Arial"/>
          <w:b/>
          <w:bCs/>
          <w:sz w:val="22"/>
          <w:szCs w:val="22"/>
        </w:rPr>
      </w:pPr>
    </w:p>
    <w:p w:rsidR="00723BB0" w:rsidRPr="00A67E30" w:rsidRDefault="00723BB0" w:rsidP="00723BB0">
      <w:pPr>
        <w:spacing w:line="276" w:lineRule="auto"/>
        <w:jc w:val="both"/>
        <w:rPr>
          <w:rFonts w:ascii="Arial" w:hAnsi="Arial" w:cs="Arial"/>
          <w:b/>
          <w:bCs/>
          <w:sz w:val="22"/>
          <w:szCs w:val="22"/>
        </w:rPr>
      </w:pPr>
    </w:p>
    <w:p w:rsidR="00723BB0" w:rsidRPr="00A67E30" w:rsidRDefault="00723BB0" w:rsidP="00723BB0">
      <w:pPr>
        <w:spacing w:line="276" w:lineRule="auto"/>
        <w:jc w:val="both"/>
        <w:rPr>
          <w:rFonts w:ascii="Arial" w:hAnsi="Arial" w:cs="Arial"/>
          <w:b/>
          <w:bCs/>
          <w:sz w:val="22"/>
          <w:szCs w:val="22"/>
        </w:rPr>
      </w:pPr>
      <w:r w:rsidRPr="00A67E30">
        <w:rPr>
          <w:rFonts w:ascii="Arial" w:hAnsi="Arial" w:cs="Arial"/>
          <w:b/>
          <w:bCs/>
          <w:sz w:val="22"/>
          <w:szCs w:val="22"/>
        </w:rPr>
        <w:t>CLÁUSULA OITAVA – DAS PENALIDADES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À CONTRATADA serão aplicadas multas pela CONTRATANTE a serem apuradas na forma, a saber: (a) de 0,1% </w:t>
      </w:r>
      <w:r w:rsidRPr="00A67E30">
        <w:rPr>
          <w:rFonts w:ascii="Arial" w:hAnsi="Arial" w:cs="Arial"/>
          <w:i/>
          <w:iCs/>
          <w:sz w:val="22"/>
          <w:szCs w:val="22"/>
        </w:rPr>
        <w:t>(um décimo por cent</w:t>
      </w:r>
      <w:r w:rsidRPr="00A67E30">
        <w:rPr>
          <w:rFonts w:ascii="Arial" w:hAnsi="Arial" w:cs="Arial"/>
          <w:sz w:val="22"/>
          <w:szCs w:val="22"/>
        </w:rPr>
        <w:t xml:space="preserve">o) do valor global do Contrato por dia consecutivo de atraso em relação ao prazo de entrega dos bens; (b) de 1% </w:t>
      </w:r>
      <w:r w:rsidRPr="00A67E30">
        <w:rPr>
          <w:rFonts w:ascii="Arial" w:hAnsi="Arial" w:cs="Arial"/>
          <w:i/>
          <w:iCs/>
          <w:sz w:val="22"/>
          <w:szCs w:val="22"/>
        </w:rPr>
        <w:t>(um por cent</w:t>
      </w:r>
      <w:r w:rsidRPr="00A67E30">
        <w:rPr>
          <w:rFonts w:ascii="Arial" w:hAnsi="Arial" w:cs="Arial"/>
          <w:sz w:val="22"/>
          <w:szCs w:val="22"/>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A67E30">
        <w:rPr>
          <w:rFonts w:ascii="Arial" w:hAnsi="Arial" w:cs="Arial"/>
          <w:i/>
          <w:iCs/>
          <w:sz w:val="22"/>
          <w:szCs w:val="22"/>
        </w:rPr>
        <w:t>(federal, estadual ou municipa</w:t>
      </w:r>
      <w:r w:rsidRPr="00A67E30">
        <w:rPr>
          <w:rFonts w:ascii="Arial" w:hAnsi="Arial" w:cs="Arial"/>
          <w:sz w:val="22"/>
          <w:szCs w:val="22"/>
        </w:rPr>
        <w:t xml:space="preserve">l), pelo prazo de até 02 </w:t>
      </w:r>
      <w:r w:rsidRPr="00A67E30">
        <w:rPr>
          <w:rFonts w:ascii="Arial" w:hAnsi="Arial" w:cs="Arial"/>
          <w:i/>
          <w:iCs/>
          <w:sz w:val="22"/>
          <w:szCs w:val="22"/>
        </w:rPr>
        <w:t>(doi</w:t>
      </w:r>
      <w:r w:rsidRPr="00A67E30">
        <w:rPr>
          <w:rFonts w:ascii="Arial" w:hAnsi="Arial" w:cs="Arial"/>
          <w:sz w:val="22"/>
          <w:szCs w:val="22"/>
        </w:rPr>
        <w:t>s) anos quando, por culpa da CONTRATADA, ocorrer à suspensão ou a rescisão administrativa.</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NONA - DA APLICAÇÃO DAS MULTAS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Quando da aplicação de multas, a CONTRATANTE notificará à CONTRATADA que terá prazo de 5 </w:t>
      </w:r>
      <w:r w:rsidRPr="00A67E30">
        <w:rPr>
          <w:rFonts w:ascii="Arial" w:hAnsi="Arial" w:cs="Arial"/>
          <w:i/>
          <w:iCs/>
          <w:sz w:val="22"/>
          <w:szCs w:val="22"/>
        </w:rPr>
        <w:t>(cinco</w:t>
      </w:r>
      <w:r w:rsidRPr="00A67E30">
        <w:rPr>
          <w:rFonts w:ascii="Arial" w:hAnsi="Arial" w:cs="Arial"/>
          <w:sz w:val="22"/>
          <w:szCs w:val="22"/>
        </w:rPr>
        <w:t>) dias para recolher à Tesouraria da CONTRATANTE a importância correspondente, sob pena de incorrer em outras sanções cabíveis.</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 xml:space="preserve">CLÁUSULA DÉCIMA - DO PRAZO DE FORNECIMENTO DE BEM </w:t>
      </w:r>
      <w:r w:rsidRPr="00A67E30">
        <w:rPr>
          <w:rFonts w:ascii="Arial" w:hAnsi="Arial" w:cs="Arial"/>
          <w:b/>
          <w:bCs/>
          <w:i/>
          <w:iCs/>
          <w:sz w:val="22"/>
          <w:szCs w:val="22"/>
        </w:rPr>
        <w:t>(N</w:t>
      </w:r>
      <w:r w:rsidRPr="00A67E30">
        <w:rPr>
          <w:rFonts w:ascii="Arial" w:hAnsi="Arial" w:cs="Arial"/>
          <w:b/>
          <w:bCs/>
          <w:sz w:val="22"/>
          <w:szCs w:val="22"/>
        </w:rPr>
        <w:t>S) E PRORROGAÇÃO</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lastRenderedPageBreak/>
        <w:t>Os produtos contratados serão entregues de forma parcelada nas quantidades indicadas nas autorizações de fornecimento expedidas pelo Departamento de Compras da Prefeitura, até o dia 31 de Dezembro de 201</w:t>
      </w:r>
      <w:r>
        <w:rPr>
          <w:rFonts w:ascii="Arial" w:hAnsi="Arial" w:cs="Arial"/>
          <w:sz w:val="22"/>
          <w:szCs w:val="22"/>
        </w:rPr>
        <w:t>___</w:t>
      </w:r>
      <w:r w:rsidRPr="00A67E30">
        <w:rPr>
          <w:rFonts w:ascii="Arial" w:hAnsi="Arial" w:cs="Arial"/>
          <w:sz w:val="22"/>
          <w:szCs w:val="22"/>
        </w:rPr>
        <w:t>, a partir da data da assinatura do contrato,.</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As quantidades são estimativas não cabendo a contratada quaisquer direitos caso as mesmas não sejam atingidas durante a vigência do contrato, ficando a critério do contratante a utilização total ou parcial de cada item.</w:t>
      </w:r>
    </w:p>
    <w:p w:rsidR="00723BB0" w:rsidRPr="00A67E30" w:rsidRDefault="00723BB0" w:rsidP="00723BB0">
      <w:pPr>
        <w:spacing w:line="276" w:lineRule="auto"/>
        <w:jc w:val="both"/>
        <w:rPr>
          <w:rFonts w:ascii="Arial" w:hAnsi="Arial" w:cs="Arial"/>
          <w:sz w:val="22"/>
          <w:szCs w:val="22"/>
        </w:rPr>
      </w:pPr>
      <w:r w:rsidRPr="00A67E30">
        <w:rPr>
          <w:rFonts w:ascii="Arial" w:hAnsi="Arial" w:cs="Arial"/>
          <w:sz w:val="22"/>
          <w:szCs w:val="22"/>
        </w:rPr>
        <w:t>A entrega do objeto deverá ser realizada ns locais indicados na AF, cabendo ao responsável pelo almoxarifado conferi-lo e lavrar termo de recebimento para efeito de posterior verificação da conformidade do mesmo com as exigências do edital.</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 xml:space="preserve"> no prazo máximo de </w:t>
      </w:r>
      <w:r w:rsidRPr="00A67E30">
        <w:rPr>
          <w:rFonts w:ascii="Arial" w:hAnsi="Arial" w:cs="Arial"/>
          <w:b/>
          <w:sz w:val="22"/>
          <w:szCs w:val="22"/>
        </w:rPr>
        <w:t>5 (cinco) dias corridos</w:t>
      </w:r>
      <w:r w:rsidRPr="00A67E30">
        <w:rPr>
          <w:rFonts w:ascii="Arial" w:hAnsi="Arial" w:cs="Arial"/>
          <w:sz w:val="22"/>
          <w:szCs w:val="22"/>
        </w:rPr>
        <w:t xml:space="preserve"> a partir do recebimento da autorização de fornecimento, cabendo ao fiscal indicado pelo municipio conferi-lo e lavrar Termo de Recebimento, para efeito de posterior verificação da conformidade do mesmo com as exigências do Edital.</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A Comissão fará a verificação do material conferindo a entrega realizada  para posterior pagamento, caso aceito, ou notificar a Contratada, no caso de não aceitação.</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Na hipótese da não aceitação do objeto, o mesmo deverá ser substituido, sob pena de aplicação de multa e demais cominações previstas em Lei e neste Edital.</w:t>
      </w:r>
    </w:p>
    <w:p w:rsidR="00723BB0" w:rsidRPr="00A67E30" w:rsidRDefault="00723BB0" w:rsidP="00723BB0">
      <w:pPr>
        <w:pStyle w:val="Corpodetexto"/>
        <w:spacing w:line="276" w:lineRule="auto"/>
        <w:rPr>
          <w:rFonts w:ascii="Arial" w:hAnsi="Arial" w:cs="Arial"/>
          <w:sz w:val="22"/>
          <w:szCs w:val="22"/>
        </w:rPr>
      </w:pPr>
      <w:r w:rsidRPr="00A67E30">
        <w:rPr>
          <w:rFonts w:ascii="Arial" w:hAnsi="Arial" w:cs="Arial"/>
          <w:sz w:val="22"/>
          <w:szCs w:val="22"/>
        </w:rPr>
        <w:t>O recebimento não exclui a responsabilidade da Contratada pela perfeita execução do contrato, ficando a mesma obrigada a substituir, no todo ou em parte, o objeto do contrato, se a qualquer tempo se verificarem vícios, defeitos ou incorreções.</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Primeiro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Ficando a CONTRATADA temporariamente impossibilitada, total ou parcialmente, de cumprir seus deveres e responsabilidades relativos aos fornecimentos contratados, deverá esta comunicar e justificar o fato, por escrito, no prazo de 48 </w:t>
      </w:r>
      <w:r w:rsidRPr="00A67E30">
        <w:rPr>
          <w:rFonts w:ascii="Arial" w:hAnsi="Arial" w:cs="Arial"/>
          <w:i/>
          <w:iCs/>
          <w:sz w:val="22"/>
          <w:szCs w:val="22"/>
        </w:rPr>
        <w:t>(quarenta e oit</w:t>
      </w:r>
      <w:r w:rsidRPr="00A67E30">
        <w:rPr>
          <w:rFonts w:ascii="Arial" w:hAnsi="Arial" w:cs="Arial"/>
          <w:sz w:val="22"/>
          <w:szCs w:val="22"/>
        </w:rPr>
        <w:t>o) horas, para que, a contratante tome as providências cabíveis, inclusive no que diz respeito à aceitação ou não do alegado.</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Segundo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Enquanto perdurar o impedimento a CONTRATANTE se reserva o direito de contratar o fornecimento do(s) bem(</w:t>
      </w:r>
      <w:r w:rsidRPr="00A67E30">
        <w:rPr>
          <w:rFonts w:ascii="Arial" w:hAnsi="Arial" w:cs="Arial"/>
          <w:i/>
          <w:iCs/>
          <w:sz w:val="22"/>
          <w:szCs w:val="22"/>
        </w:rPr>
        <w:t>n</w:t>
      </w:r>
      <w:r w:rsidRPr="00A67E30">
        <w:rPr>
          <w:rFonts w:ascii="Arial" w:hAnsi="Arial" w:cs="Arial"/>
          <w:sz w:val="22"/>
          <w:szCs w:val="22"/>
        </w:rPr>
        <w:t>s) com outro fornecedor, desde que respeitadas as condições desta licitação, não cabendo direito à CONTRATADA de formular qualquer reivindicação, pleito ou reclamação.</w:t>
      </w:r>
    </w:p>
    <w:p w:rsidR="00723BB0" w:rsidRDefault="00723BB0" w:rsidP="00723BB0">
      <w:pPr>
        <w:spacing w:line="276" w:lineRule="auto"/>
        <w:jc w:val="both"/>
        <w:rPr>
          <w:rFonts w:ascii="Arial" w:hAnsi="Arial" w:cs="Arial"/>
          <w:b/>
          <w:bCs/>
          <w:sz w:val="22"/>
          <w:szCs w:val="22"/>
        </w:rPr>
      </w:pPr>
    </w:p>
    <w:p w:rsidR="00723BB0" w:rsidRPr="00A67E30" w:rsidRDefault="00723BB0" w:rsidP="00723BB0">
      <w:pPr>
        <w:spacing w:line="276" w:lineRule="auto"/>
        <w:jc w:val="both"/>
        <w:rPr>
          <w:rFonts w:ascii="Arial" w:hAnsi="Arial" w:cs="Arial"/>
          <w:b/>
          <w:bCs/>
          <w:sz w:val="22"/>
          <w:szCs w:val="22"/>
        </w:rPr>
      </w:pPr>
    </w:p>
    <w:p w:rsidR="00723BB0" w:rsidRPr="00A67E30" w:rsidRDefault="00723BB0" w:rsidP="00723BB0">
      <w:pPr>
        <w:spacing w:line="276" w:lineRule="auto"/>
        <w:jc w:val="both"/>
        <w:rPr>
          <w:rFonts w:ascii="Arial" w:hAnsi="Arial" w:cs="Arial"/>
          <w:b/>
          <w:bCs/>
          <w:sz w:val="22"/>
          <w:szCs w:val="22"/>
        </w:rPr>
      </w:pPr>
      <w:r w:rsidRPr="00A67E30">
        <w:rPr>
          <w:rFonts w:ascii="Arial" w:hAnsi="Arial" w:cs="Arial"/>
          <w:b/>
          <w:bCs/>
          <w:sz w:val="22"/>
          <w:szCs w:val="22"/>
        </w:rPr>
        <w:t>CLÁUSULA DÉCIMA PRIMEIRA - DO CONTROLE DE QUALIDADE</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CONTRATANTE reserva-se o direito de, a qualquer tempo, antes e após a contratação, solicitar inspeções para verificar se o(s) bem(</w:t>
      </w:r>
      <w:r w:rsidRPr="00A67E30">
        <w:rPr>
          <w:rFonts w:ascii="Arial" w:hAnsi="Arial" w:cs="Arial"/>
          <w:i/>
          <w:iCs/>
          <w:sz w:val="22"/>
          <w:szCs w:val="22"/>
        </w:rPr>
        <w:t>n</w:t>
      </w:r>
      <w:r w:rsidRPr="00A67E30">
        <w:rPr>
          <w:rFonts w:ascii="Arial" w:hAnsi="Arial" w:cs="Arial"/>
          <w:sz w:val="22"/>
          <w:szCs w:val="22"/>
        </w:rPr>
        <w:t>s) e/ou o processo de fabricação atendem às exigências das normas e especificações técnicas.</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Primeiro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Sendo a inspeção realizada nas instalações do fabricante, a CONTRATADA deverá avisar por escrito à CONTRATANTE, com antecedência de 2 </w:t>
      </w:r>
      <w:r w:rsidRPr="00A67E30">
        <w:rPr>
          <w:rFonts w:ascii="Arial" w:hAnsi="Arial" w:cs="Arial"/>
          <w:i/>
          <w:iCs/>
          <w:sz w:val="22"/>
          <w:szCs w:val="22"/>
        </w:rPr>
        <w:t>(dois</w:t>
      </w:r>
      <w:r w:rsidRPr="00A67E30">
        <w:rPr>
          <w:rFonts w:ascii="Arial" w:hAnsi="Arial" w:cs="Arial"/>
          <w:sz w:val="22"/>
          <w:szCs w:val="22"/>
        </w:rPr>
        <w:t>) dias, da data em que o bem estará pronto para ser inspecionado. A aceitação do bem inspecionado não isenta a CONTRATADA da responsabilidade quanto ao cumprimento dos termos de garantia do(s) bem(</w:t>
      </w:r>
      <w:r w:rsidRPr="00A67E30">
        <w:rPr>
          <w:rFonts w:ascii="Arial" w:hAnsi="Arial" w:cs="Arial"/>
          <w:i/>
          <w:iCs/>
          <w:sz w:val="22"/>
          <w:szCs w:val="22"/>
        </w:rPr>
        <w:t>n</w:t>
      </w:r>
      <w:r w:rsidRPr="00A67E30">
        <w:rPr>
          <w:rFonts w:ascii="Arial" w:hAnsi="Arial" w:cs="Arial"/>
          <w:sz w:val="22"/>
          <w:szCs w:val="22"/>
        </w:rPr>
        <w:t>s).</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Segundo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DÉCIMA SEGUNDA - DA INEXECUÇÃO DO OBJETO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Pela inexecução total ou parcial do contrato, a Administração poderá aplicar à CONTRATADA, as seguintes sanções: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I - advertência;</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II - multa, na forma prevista no instrumento convocatório;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III - suspensão temporária de participação em licitação e impedimento de contratar com a Administração, por prazo não superior a 2 </w:t>
      </w:r>
      <w:r w:rsidRPr="00A67E30">
        <w:rPr>
          <w:rFonts w:ascii="Arial" w:hAnsi="Arial" w:cs="Arial"/>
          <w:i/>
          <w:iCs/>
          <w:sz w:val="22"/>
          <w:szCs w:val="22"/>
        </w:rPr>
        <w:t>(doi</w:t>
      </w:r>
      <w:r w:rsidRPr="00A67E30">
        <w:rPr>
          <w:rFonts w:ascii="Arial" w:hAnsi="Arial" w:cs="Arial"/>
          <w:sz w:val="22"/>
          <w:szCs w:val="22"/>
        </w:rPr>
        <w:t>s) anos;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723BB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DÉCIMA TERCEIRA - DA RESCISÃO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Primeiro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rescisão do Contrato na mesma forma prevista no caput ocorrerá nas seguintes hipóteses: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III - Judicial, nos termos da legislação.</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Segundo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rescisão do Contrato, quando motivada por qualquer dos itens acima relacionados, implicará a apuração de perdas e danos, sem embargos da aplicação das demais providências legais cabíveis.</w:t>
      </w: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Parágrafo Terceiro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 CONTRATANTE, por conveniência exclusiva e independentemente de cláusulas expressas, poderá rescindir o Contrato desde que efetue os pagamentos devidos, relativos ao mesmo.</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DÉCIMA QUARTA - DAS ALTERAÇÕES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spacing w:line="276" w:lineRule="auto"/>
        <w:jc w:val="both"/>
        <w:rPr>
          <w:rFonts w:ascii="Arial" w:hAnsi="Arial" w:cs="Arial"/>
          <w:b/>
          <w:bCs/>
          <w:sz w:val="22"/>
          <w:szCs w:val="22"/>
        </w:rPr>
      </w:pPr>
      <w:r w:rsidRPr="00A67E30">
        <w:rPr>
          <w:rFonts w:ascii="Arial" w:hAnsi="Arial" w:cs="Arial"/>
          <w:b/>
          <w:bCs/>
          <w:sz w:val="22"/>
          <w:szCs w:val="22"/>
        </w:rPr>
        <w:t>CLÁUSULA DÉCIMA QUINTA - DOS CASOS OMISSOS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Os casos omissos e o que se tornar controvertido em face das presentes cláusulas contratuais, serão resolvidos administrativamente entre as partes, de acordo com a legislação pertinente.</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DÉCIMA SEXTA - DO CONHECIMENTO DAS PARTES</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Ao firmar este instrumento, declara a CONTRATADA ter plena ciência de seu conteúdo, bem como dos demais documentos vinculados ao presente Contrato.</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b/>
          <w:bCs/>
          <w:sz w:val="22"/>
          <w:szCs w:val="22"/>
        </w:rPr>
      </w:pPr>
      <w:r w:rsidRPr="00A67E30">
        <w:rPr>
          <w:rFonts w:ascii="Arial" w:hAnsi="Arial" w:cs="Arial"/>
          <w:b/>
          <w:bCs/>
          <w:sz w:val="22"/>
          <w:szCs w:val="22"/>
        </w:rPr>
        <w:t>CLÁUSULA DÉCIMA SETIMA - DO FORO</w:t>
      </w: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Pr="00A67E3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 xml:space="preserve">Justas e contratadas, firmam as partes este instrumento, em 03 </w:t>
      </w:r>
      <w:r w:rsidRPr="00A67E30">
        <w:rPr>
          <w:rFonts w:ascii="Arial" w:hAnsi="Arial" w:cs="Arial"/>
          <w:i/>
          <w:iCs/>
          <w:sz w:val="22"/>
          <w:szCs w:val="22"/>
        </w:rPr>
        <w:t>(três</w:t>
      </w:r>
      <w:r w:rsidRPr="00A67E30">
        <w:rPr>
          <w:rFonts w:ascii="Arial" w:hAnsi="Arial" w:cs="Arial"/>
          <w:sz w:val="22"/>
          <w:szCs w:val="22"/>
        </w:rPr>
        <w:t>) vias de igual teor, a fim de que produza seus efeitos legais.</w:t>
      </w:r>
    </w:p>
    <w:p w:rsidR="00723BB0" w:rsidRPr="00A67E30" w:rsidRDefault="00723BB0" w:rsidP="00723BB0">
      <w:pPr>
        <w:autoSpaceDE w:val="0"/>
        <w:autoSpaceDN w:val="0"/>
        <w:adjustRightInd w:val="0"/>
        <w:spacing w:line="276" w:lineRule="auto"/>
        <w:jc w:val="both"/>
        <w:rPr>
          <w:rFonts w:ascii="Arial" w:hAnsi="Arial" w:cs="Arial"/>
          <w:sz w:val="22"/>
          <w:szCs w:val="22"/>
        </w:rPr>
      </w:pPr>
    </w:p>
    <w:p w:rsidR="00723BB0" w:rsidRDefault="00723BB0" w:rsidP="00723BB0">
      <w:pPr>
        <w:autoSpaceDE w:val="0"/>
        <w:autoSpaceDN w:val="0"/>
        <w:adjustRightInd w:val="0"/>
        <w:spacing w:line="276" w:lineRule="auto"/>
        <w:jc w:val="both"/>
        <w:rPr>
          <w:rFonts w:ascii="Arial" w:hAnsi="Arial" w:cs="Arial"/>
          <w:sz w:val="22"/>
          <w:szCs w:val="22"/>
        </w:rPr>
      </w:pPr>
      <w:r w:rsidRPr="00A67E30">
        <w:rPr>
          <w:rFonts w:ascii="Arial" w:hAnsi="Arial" w:cs="Arial"/>
          <w:sz w:val="22"/>
          <w:szCs w:val="22"/>
        </w:rPr>
        <w:t>Araranguá , SC, . . . . . de . . . . . . . .de 201</w:t>
      </w:r>
      <w:r>
        <w:rPr>
          <w:rFonts w:ascii="Arial" w:hAnsi="Arial" w:cs="Arial"/>
          <w:sz w:val="22"/>
          <w:szCs w:val="22"/>
        </w:rPr>
        <w:t>8</w:t>
      </w:r>
      <w:r w:rsidRPr="00A67E30">
        <w:rPr>
          <w:rFonts w:ascii="Arial" w:hAnsi="Arial" w:cs="Arial"/>
          <w:sz w:val="22"/>
          <w:szCs w:val="22"/>
        </w:rPr>
        <w:t>.</w:t>
      </w:r>
    </w:p>
    <w:p w:rsidR="00723BB0" w:rsidRDefault="00723BB0" w:rsidP="00723BB0">
      <w:pPr>
        <w:spacing w:line="276" w:lineRule="auto"/>
        <w:jc w:val="both"/>
        <w:rPr>
          <w:rFonts w:ascii="Arial" w:hAnsi="Arial" w:cs="Arial"/>
        </w:rPr>
      </w:pPr>
    </w:p>
    <w:p w:rsidR="00723BB0" w:rsidRPr="007176EC" w:rsidRDefault="00723BB0" w:rsidP="00723BB0">
      <w:pPr>
        <w:spacing w:line="276" w:lineRule="auto"/>
        <w:jc w:val="both"/>
        <w:rPr>
          <w:rFonts w:ascii="Arial" w:hAnsi="Arial" w:cs="Arial"/>
        </w:rPr>
      </w:pPr>
    </w:p>
    <w:p w:rsidR="00723BB0" w:rsidRPr="007176EC" w:rsidRDefault="00723BB0" w:rsidP="00723BB0">
      <w:pPr>
        <w:spacing w:line="276" w:lineRule="auto"/>
        <w:jc w:val="center"/>
        <w:rPr>
          <w:rFonts w:ascii="Arial" w:hAnsi="Arial" w:cs="Arial"/>
          <w:b/>
        </w:rPr>
      </w:pPr>
      <w:r w:rsidRPr="007176EC">
        <w:rPr>
          <w:rFonts w:ascii="Arial" w:hAnsi="Arial" w:cs="Arial"/>
          <w:b/>
        </w:rPr>
        <w:t>__________________________</w:t>
      </w:r>
    </w:p>
    <w:p w:rsidR="00723BB0" w:rsidRPr="007176EC" w:rsidRDefault="00723BB0" w:rsidP="00723BB0">
      <w:pPr>
        <w:spacing w:line="276" w:lineRule="auto"/>
        <w:jc w:val="center"/>
        <w:rPr>
          <w:rFonts w:ascii="Arial" w:hAnsi="Arial" w:cs="Arial"/>
        </w:rPr>
      </w:pPr>
      <w:r w:rsidRPr="007176EC">
        <w:rPr>
          <w:rFonts w:ascii="Arial" w:hAnsi="Arial" w:cs="Arial"/>
          <w:b/>
        </w:rPr>
        <w:t xml:space="preserve">Mariano Mazzuco Neto </w:t>
      </w:r>
    </w:p>
    <w:p w:rsidR="00723BB0" w:rsidRPr="007176EC" w:rsidRDefault="00723BB0" w:rsidP="00723BB0">
      <w:pPr>
        <w:spacing w:line="276" w:lineRule="auto"/>
        <w:jc w:val="center"/>
        <w:rPr>
          <w:rFonts w:ascii="Arial" w:hAnsi="Arial" w:cs="Arial"/>
        </w:rPr>
      </w:pPr>
      <w:r w:rsidRPr="007176EC">
        <w:rPr>
          <w:rFonts w:ascii="Arial" w:hAnsi="Arial" w:cs="Arial"/>
        </w:rPr>
        <w:t>Prefeito Municipal</w:t>
      </w:r>
    </w:p>
    <w:p w:rsidR="00723BB0" w:rsidRPr="007176EC" w:rsidRDefault="00723BB0" w:rsidP="00723BB0">
      <w:pPr>
        <w:spacing w:line="276" w:lineRule="auto"/>
        <w:jc w:val="center"/>
        <w:rPr>
          <w:rFonts w:ascii="Arial" w:hAnsi="Arial" w:cs="Arial"/>
        </w:rPr>
      </w:pPr>
      <w:r w:rsidRPr="007176EC">
        <w:rPr>
          <w:rFonts w:ascii="Arial" w:hAnsi="Arial" w:cs="Arial"/>
        </w:rPr>
        <w:t xml:space="preserve">C O N T R A T A N T E  </w:t>
      </w:r>
    </w:p>
    <w:p w:rsidR="00723BB0" w:rsidRDefault="00723BB0" w:rsidP="00723BB0">
      <w:pPr>
        <w:spacing w:line="276" w:lineRule="auto"/>
        <w:rPr>
          <w:rFonts w:ascii="Arial" w:hAnsi="Arial" w:cs="Arial"/>
          <w:b/>
        </w:rPr>
      </w:pPr>
    </w:p>
    <w:p w:rsidR="00723BB0" w:rsidRPr="007176EC" w:rsidRDefault="00723BB0" w:rsidP="00723BB0">
      <w:pPr>
        <w:spacing w:line="276" w:lineRule="auto"/>
        <w:rPr>
          <w:rFonts w:ascii="Arial" w:hAnsi="Arial" w:cs="Arial"/>
          <w:b/>
        </w:rPr>
      </w:pPr>
    </w:p>
    <w:p w:rsidR="00723BB0" w:rsidRPr="007176EC" w:rsidRDefault="00723BB0" w:rsidP="00723BB0">
      <w:pPr>
        <w:spacing w:line="276" w:lineRule="auto"/>
        <w:rPr>
          <w:rFonts w:ascii="Arial" w:hAnsi="Arial" w:cs="Arial"/>
          <w:b/>
        </w:rPr>
      </w:pPr>
    </w:p>
    <w:p w:rsidR="00723BB0" w:rsidRPr="007176EC" w:rsidRDefault="00723BB0" w:rsidP="00723BB0">
      <w:pPr>
        <w:spacing w:line="276" w:lineRule="auto"/>
        <w:jc w:val="center"/>
        <w:rPr>
          <w:rFonts w:ascii="Arial" w:hAnsi="Arial" w:cs="Arial"/>
          <w:b/>
        </w:rPr>
      </w:pPr>
      <w:r w:rsidRPr="007176EC">
        <w:rPr>
          <w:rFonts w:ascii="Arial" w:hAnsi="Arial" w:cs="Arial"/>
          <w:b/>
        </w:rPr>
        <w:t>________________________________</w:t>
      </w:r>
    </w:p>
    <w:p w:rsidR="00723BB0" w:rsidRPr="007176EC" w:rsidRDefault="00723BB0" w:rsidP="00723BB0">
      <w:pPr>
        <w:spacing w:line="276" w:lineRule="auto"/>
        <w:jc w:val="center"/>
        <w:rPr>
          <w:rFonts w:ascii="Arial" w:hAnsi="Arial" w:cs="Arial"/>
        </w:rPr>
      </w:pPr>
      <w:r>
        <w:rPr>
          <w:rFonts w:ascii="Arial" w:hAnsi="Arial" w:cs="Arial"/>
          <w:b/>
        </w:rPr>
        <w:t>Nome</w:t>
      </w:r>
    </w:p>
    <w:p w:rsidR="00723BB0" w:rsidRPr="007176EC" w:rsidRDefault="00723BB0" w:rsidP="00723BB0">
      <w:pPr>
        <w:spacing w:line="276" w:lineRule="auto"/>
        <w:jc w:val="center"/>
        <w:rPr>
          <w:rFonts w:ascii="Arial" w:hAnsi="Arial" w:cs="Arial"/>
        </w:rPr>
      </w:pPr>
      <w:r w:rsidRPr="007176EC">
        <w:rPr>
          <w:rFonts w:ascii="Arial" w:hAnsi="Arial" w:cs="Arial"/>
        </w:rPr>
        <w:t>C</w:t>
      </w:r>
      <w:r>
        <w:rPr>
          <w:rFonts w:ascii="Arial" w:hAnsi="Arial" w:cs="Arial"/>
        </w:rPr>
        <w:t xml:space="preserve"> </w:t>
      </w:r>
      <w:r w:rsidRPr="007176EC">
        <w:rPr>
          <w:rFonts w:ascii="Arial" w:hAnsi="Arial" w:cs="Arial"/>
        </w:rPr>
        <w:t>O</w:t>
      </w:r>
      <w:r>
        <w:rPr>
          <w:rFonts w:ascii="Arial" w:hAnsi="Arial" w:cs="Arial"/>
        </w:rPr>
        <w:t xml:space="preserve"> </w:t>
      </w:r>
      <w:r w:rsidRPr="007176EC">
        <w:rPr>
          <w:rFonts w:ascii="Arial" w:hAnsi="Arial" w:cs="Arial"/>
        </w:rPr>
        <w:t>N</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R</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D</w:t>
      </w:r>
      <w:r>
        <w:rPr>
          <w:rFonts w:ascii="Arial" w:hAnsi="Arial" w:cs="Arial"/>
        </w:rPr>
        <w:t xml:space="preserve"> </w:t>
      </w:r>
      <w:r w:rsidRPr="007176EC">
        <w:rPr>
          <w:rFonts w:ascii="Arial" w:hAnsi="Arial" w:cs="Arial"/>
        </w:rPr>
        <w:t>A</w:t>
      </w:r>
    </w:p>
    <w:p w:rsidR="00723BB0" w:rsidRDefault="00723BB0" w:rsidP="00723BB0">
      <w:pPr>
        <w:spacing w:line="276" w:lineRule="auto"/>
        <w:jc w:val="center"/>
        <w:rPr>
          <w:rFonts w:ascii="Arial" w:hAnsi="Arial" w:cs="Arial"/>
        </w:rPr>
      </w:pPr>
    </w:p>
    <w:p w:rsidR="00723BB0" w:rsidRDefault="00723BB0" w:rsidP="00723BB0">
      <w:pPr>
        <w:spacing w:line="276" w:lineRule="auto"/>
        <w:jc w:val="center"/>
        <w:rPr>
          <w:rFonts w:ascii="Arial" w:hAnsi="Arial" w:cs="Arial"/>
        </w:rPr>
      </w:pPr>
    </w:p>
    <w:p w:rsidR="00723BB0" w:rsidRDefault="00723BB0" w:rsidP="00723BB0">
      <w:pPr>
        <w:spacing w:line="276" w:lineRule="auto"/>
        <w:jc w:val="center"/>
        <w:rPr>
          <w:rFonts w:ascii="Arial" w:hAnsi="Arial" w:cs="Arial"/>
        </w:rPr>
      </w:pPr>
    </w:p>
    <w:p w:rsidR="00723BB0" w:rsidRPr="007176EC" w:rsidRDefault="00723BB0" w:rsidP="00723BB0">
      <w:pPr>
        <w:spacing w:line="276" w:lineRule="auto"/>
        <w:jc w:val="center"/>
        <w:rPr>
          <w:rFonts w:ascii="Arial" w:hAnsi="Arial" w:cs="Arial"/>
          <w:b/>
        </w:rPr>
      </w:pPr>
      <w:r w:rsidRPr="007176EC">
        <w:rPr>
          <w:rFonts w:ascii="Arial" w:hAnsi="Arial" w:cs="Arial"/>
          <w:b/>
        </w:rPr>
        <w:t>______________________________</w:t>
      </w:r>
    </w:p>
    <w:p w:rsidR="00723BB0" w:rsidRPr="007176EC" w:rsidRDefault="00723BB0" w:rsidP="00723BB0">
      <w:pPr>
        <w:spacing w:line="276" w:lineRule="auto"/>
        <w:jc w:val="center"/>
        <w:rPr>
          <w:rFonts w:ascii="Arial" w:hAnsi="Arial" w:cs="Arial"/>
          <w:b/>
        </w:rPr>
      </w:pPr>
      <w:r>
        <w:rPr>
          <w:rFonts w:ascii="Arial" w:hAnsi="Arial" w:cs="Arial"/>
          <w:b/>
        </w:rPr>
        <w:t>Auderi Antô</w:t>
      </w:r>
      <w:r w:rsidRPr="007176EC">
        <w:rPr>
          <w:rFonts w:ascii="Arial" w:hAnsi="Arial" w:cs="Arial"/>
          <w:b/>
        </w:rPr>
        <w:t>nio de Castro</w:t>
      </w:r>
    </w:p>
    <w:p w:rsidR="00723BB0" w:rsidRPr="007176EC" w:rsidRDefault="00723BB0" w:rsidP="00723BB0">
      <w:pPr>
        <w:spacing w:line="276" w:lineRule="auto"/>
        <w:jc w:val="center"/>
        <w:rPr>
          <w:rFonts w:ascii="Arial" w:hAnsi="Arial" w:cs="Arial"/>
        </w:rPr>
      </w:pPr>
      <w:r w:rsidRPr="007176EC">
        <w:rPr>
          <w:rFonts w:ascii="Arial" w:hAnsi="Arial" w:cs="Arial"/>
        </w:rPr>
        <w:t>Secretario de Administração e Finanças</w:t>
      </w:r>
    </w:p>
    <w:p w:rsidR="00723BB0" w:rsidRDefault="00723BB0" w:rsidP="00723BB0">
      <w:pPr>
        <w:autoSpaceDE w:val="0"/>
        <w:autoSpaceDN w:val="0"/>
        <w:adjustRightInd w:val="0"/>
        <w:spacing w:line="276" w:lineRule="auto"/>
        <w:jc w:val="both"/>
        <w:rPr>
          <w:rFonts w:ascii="Arial" w:hAnsi="Arial" w:cs="Arial"/>
          <w:sz w:val="22"/>
          <w:szCs w:val="22"/>
        </w:rPr>
      </w:pPr>
    </w:p>
    <w:p w:rsidR="00723BB0" w:rsidRDefault="00723BB0" w:rsidP="00723BB0">
      <w:pPr>
        <w:autoSpaceDE w:val="0"/>
        <w:autoSpaceDN w:val="0"/>
        <w:adjustRightInd w:val="0"/>
        <w:spacing w:line="276" w:lineRule="auto"/>
        <w:jc w:val="both"/>
        <w:rPr>
          <w:rFonts w:ascii="Arial" w:hAnsi="Arial" w:cs="Arial"/>
          <w:sz w:val="22"/>
          <w:szCs w:val="22"/>
          <w:lang w:eastAsia="en-US"/>
        </w:rPr>
      </w:pPr>
    </w:p>
    <w:p w:rsidR="00723BB0" w:rsidRPr="00371AFD" w:rsidRDefault="00723BB0" w:rsidP="00723BB0">
      <w:pPr>
        <w:autoSpaceDE w:val="0"/>
        <w:autoSpaceDN w:val="0"/>
        <w:adjustRightInd w:val="0"/>
        <w:spacing w:line="276" w:lineRule="auto"/>
        <w:jc w:val="both"/>
        <w:rPr>
          <w:rFonts w:ascii="Arial" w:hAnsi="Arial" w:cs="Arial"/>
          <w:sz w:val="22"/>
          <w:szCs w:val="22"/>
          <w:lang w:eastAsia="en-US"/>
        </w:rPr>
      </w:pPr>
    </w:p>
    <w:p w:rsidR="00723BB0" w:rsidRPr="00371AFD" w:rsidRDefault="00723BB0" w:rsidP="00723BB0">
      <w:pPr>
        <w:autoSpaceDE w:val="0"/>
        <w:autoSpaceDN w:val="0"/>
        <w:adjustRightInd w:val="0"/>
        <w:spacing w:line="276" w:lineRule="auto"/>
        <w:jc w:val="both"/>
        <w:rPr>
          <w:rFonts w:ascii="Arial" w:hAnsi="Arial" w:cs="Arial"/>
          <w:sz w:val="22"/>
          <w:szCs w:val="22"/>
          <w:lang w:eastAsia="en-US"/>
        </w:rPr>
      </w:pPr>
      <w:r w:rsidRPr="00371AFD">
        <w:rPr>
          <w:rFonts w:ascii="Arial" w:hAnsi="Arial" w:cs="Arial"/>
          <w:sz w:val="22"/>
          <w:szCs w:val="22"/>
          <w:lang w:eastAsia="en-US"/>
        </w:rPr>
        <w:t>Testemunhas: ______________________     _________________________</w:t>
      </w:r>
    </w:p>
    <w:p w:rsidR="00723BB0" w:rsidRPr="00371AFD" w:rsidRDefault="00723BB0" w:rsidP="00723BB0">
      <w:pPr>
        <w:autoSpaceDE w:val="0"/>
        <w:autoSpaceDN w:val="0"/>
        <w:adjustRightInd w:val="0"/>
        <w:spacing w:line="276" w:lineRule="auto"/>
        <w:jc w:val="both"/>
        <w:rPr>
          <w:rFonts w:ascii="Arial" w:hAnsi="Arial" w:cs="Arial"/>
          <w:sz w:val="22"/>
          <w:szCs w:val="22"/>
          <w:lang w:eastAsia="en-US"/>
        </w:rPr>
      </w:pPr>
      <w:r w:rsidRPr="00371AFD">
        <w:rPr>
          <w:rFonts w:ascii="Arial" w:hAnsi="Arial" w:cs="Arial"/>
          <w:sz w:val="22"/>
          <w:szCs w:val="22"/>
          <w:lang w:eastAsia="en-US"/>
        </w:rPr>
        <w:t xml:space="preserve">                        Nome:                                       Nome:</w:t>
      </w:r>
    </w:p>
    <w:p w:rsidR="001034D5" w:rsidRPr="00BB767F" w:rsidRDefault="00723BB0" w:rsidP="00723BB0">
      <w:pPr>
        <w:autoSpaceDE w:val="0"/>
        <w:autoSpaceDN w:val="0"/>
        <w:adjustRightInd w:val="0"/>
        <w:spacing w:line="276" w:lineRule="auto"/>
        <w:jc w:val="both"/>
        <w:rPr>
          <w:rFonts w:ascii="Arial" w:hAnsi="Arial" w:cs="Arial"/>
          <w:sz w:val="22"/>
          <w:szCs w:val="22"/>
        </w:rPr>
      </w:pPr>
      <w:r w:rsidRPr="00371AFD">
        <w:rPr>
          <w:rFonts w:ascii="Arial" w:hAnsi="Arial" w:cs="Arial"/>
          <w:sz w:val="22"/>
          <w:szCs w:val="22"/>
          <w:lang w:eastAsia="en-US"/>
        </w:rPr>
        <w:t xml:space="preserve">                        CPF nº.                                     CPF nº.</w:t>
      </w:r>
    </w:p>
    <w:sectPr w:rsidR="001034D5" w:rsidRPr="00BB767F" w:rsidSect="004241B4">
      <w:headerReference w:type="default" r:id="rId9"/>
      <w:footerReference w:type="even" r:id="rId10"/>
      <w:footerReference w:type="default" r:id="rId11"/>
      <w:headerReference w:type="first" r:id="rId12"/>
      <w:footerReference w:type="first" r:id="rId13"/>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812" w:rsidRDefault="00B72812">
      <w:r>
        <w:separator/>
      </w:r>
    </w:p>
  </w:endnote>
  <w:endnote w:type="continuationSeparator" w:id="1">
    <w:p w:rsidR="00B72812" w:rsidRDefault="00B728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9F" w:rsidRDefault="00482598" w:rsidP="00AA1029">
    <w:pPr>
      <w:pStyle w:val="Rodap"/>
      <w:framePr w:wrap="around" w:vAnchor="text" w:hAnchor="margin" w:xAlign="right" w:y="1"/>
      <w:rPr>
        <w:rStyle w:val="Nmerodepgina"/>
      </w:rPr>
    </w:pPr>
    <w:r>
      <w:rPr>
        <w:rStyle w:val="Nmerodepgina"/>
      </w:rPr>
      <w:fldChar w:fldCharType="begin"/>
    </w:r>
    <w:r w:rsidR="00684B9F">
      <w:rPr>
        <w:rStyle w:val="Nmerodepgina"/>
      </w:rPr>
      <w:instrText xml:space="preserve">PAGE  </w:instrText>
    </w:r>
    <w:r>
      <w:rPr>
        <w:rStyle w:val="Nmerodepgina"/>
      </w:rPr>
      <w:fldChar w:fldCharType="end"/>
    </w:r>
  </w:p>
  <w:p w:rsidR="00684B9F" w:rsidRDefault="00684B9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9F" w:rsidRDefault="00482598" w:rsidP="00AA1029">
    <w:pPr>
      <w:pStyle w:val="Rodap"/>
      <w:framePr w:wrap="around" w:vAnchor="text" w:hAnchor="margin" w:xAlign="right" w:y="1"/>
      <w:rPr>
        <w:rStyle w:val="Nmerodepgina"/>
      </w:rPr>
    </w:pPr>
    <w:r>
      <w:rPr>
        <w:rStyle w:val="Nmerodepgina"/>
      </w:rPr>
      <w:fldChar w:fldCharType="begin"/>
    </w:r>
    <w:r w:rsidR="00684B9F">
      <w:rPr>
        <w:rStyle w:val="Nmerodepgina"/>
      </w:rPr>
      <w:instrText xml:space="preserve">PAGE  </w:instrText>
    </w:r>
    <w:r>
      <w:rPr>
        <w:rStyle w:val="Nmerodepgina"/>
      </w:rPr>
      <w:fldChar w:fldCharType="separate"/>
    </w:r>
    <w:r w:rsidR="00E3342D">
      <w:rPr>
        <w:rStyle w:val="Nmerodepgina"/>
      </w:rPr>
      <w:t>2</w:t>
    </w:r>
    <w:r>
      <w:rPr>
        <w:rStyle w:val="Nmerodepgina"/>
      </w:rPr>
      <w:fldChar w:fldCharType="end"/>
    </w:r>
  </w:p>
  <w:p w:rsidR="00684B9F" w:rsidRDefault="00684B9F">
    <w:pPr>
      <w:ind w:right="360"/>
      <w:jc w:val="center"/>
      <w:rPr>
        <w:sz w:val="20"/>
        <w:szCs w:val="20"/>
      </w:rPr>
    </w:pPr>
    <w:r>
      <w:rPr>
        <w:sz w:val="20"/>
        <w:szCs w:val="20"/>
      </w:rPr>
      <w:t>_________________________________________________________________________________</w:t>
    </w:r>
  </w:p>
  <w:p w:rsidR="00684B9F" w:rsidRPr="00391326" w:rsidRDefault="00684B9F" w:rsidP="00AA1029">
    <w:pPr>
      <w:ind w:right="360"/>
      <w:jc w:val="center"/>
      <w:rPr>
        <w:sz w:val="16"/>
        <w:szCs w:val="16"/>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9F" w:rsidRDefault="00684B9F"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684B9F" w:rsidRDefault="00684B9F" w:rsidP="00AA1029">
    <w:pPr>
      <w:ind w:right="360"/>
      <w:jc w:val="center"/>
      <w:rPr>
        <w:sz w:val="20"/>
        <w:szCs w:val="20"/>
      </w:rPr>
    </w:pPr>
    <w:r>
      <w:rPr>
        <w:sz w:val="20"/>
        <w:szCs w:val="20"/>
      </w:rPr>
      <w:t xml:space="preserve">___________________________________________________________________________________                </w:t>
    </w:r>
  </w:p>
  <w:p w:rsidR="00684B9F" w:rsidRPr="00DC2C38" w:rsidRDefault="00684B9F" w:rsidP="00AA1029">
    <w:pPr>
      <w:ind w:right="360"/>
      <w:jc w:val="center"/>
      <w:rPr>
        <w:sz w:val="16"/>
        <w:szCs w:val="16"/>
      </w:rPr>
    </w:pPr>
    <w:r>
      <w:rPr>
        <w:sz w:val="16"/>
        <w:szCs w:val="20"/>
      </w:rPr>
      <w:t>RUA DR. VIRGULINO DE QUEIROZ, 200, CENTRO, FONE: 48-3521-0900, CEP.88900.009,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812" w:rsidRDefault="00B72812">
      <w:r>
        <w:separator/>
      </w:r>
    </w:p>
  </w:footnote>
  <w:footnote w:type="continuationSeparator" w:id="1">
    <w:p w:rsidR="00B72812" w:rsidRDefault="00B728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684B9F" w:rsidTr="00F168F6">
      <w:trPr>
        <w:trHeight w:val="851"/>
      </w:trPr>
      <w:tc>
        <w:tcPr>
          <w:tcW w:w="1337" w:type="dxa"/>
          <w:shd w:val="clear" w:color="auto" w:fill="auto"/>
        </w:tcPr>
        <w:p w:rsidR="00684B9F" w:rsidRDefault="00684B9F"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684B9F" w:rsidRDefault="00684B9F" w:rsidP="00F168F6">
          <w:r>
            <w:rPr>
              <w:b/>
              <w:sz w:val="28"/>
              <w:szCs w:val="28"/>
            </w:rPr>
            <w:t>ESTADO DE SANTA CATARINA</w:t>
          </w:r>
        </w:p>
        <w:p w:rsidR="00684B9F" w:rsidRDefault="00684B9F" w:rsidP="00F168F6">
          <w:r>
            <w:rPr>
              <w:b/>
              <w:sz w:val="28"/>
              <w:szCs w:val="28"/>
            </w:rPr>
            <w:t>MUNICIPIO DE ARARANGUÁ</w:t>
          </w:r>
        </w:p>
        <w:p w:rsidR="00684B9F" w:rsidRDefault="00684B9F" w:rsidP="00F168F6">
          <w:pPr>
            <w:rPr>
              <w:b/>
              <w:sz w:val="12"/>
              <w:szCs w:val="12"/>
            </w:rPr>
          </w:pPr>
        </w:p>
      </w:tc>
    </w:tr>
  </w:tbl>
  <w:p w:rsidR="00684B9F" w:rsidRPr="001C5E4B" w:rsidRDefault="00684B9F" w:rsidP="00AA1029">
    <w:pPr>
      <w:jc w:val="both"/>
      <w:rPr>
        <w:b/>
        <w:bCs/>
        <w:sz w:val="20"/>
        <w:szCs w:val="20"/>
      </w:rPr>
    </w:pPr>
    <w:r>
      <w:rPr>
        <w:b/>
        <w:bCs/>
        <w:sz w:val="20"/>
        <w:szCs w:val="20"/>
      </w:rPr>
      <w:t xml:space="preserve">                             </w:t>
    </w:r>
  </w:p>
  <w:p w:rsidR="00684B9F" w:rsidRPr="005532F4" w:rsidRDefault="00684B9F" w:rsidP="00AA1029">
    <w:pPr>
      <w:pStyle w:val="Cabealho"/>
      <w:rPr>
        <w:b/>
        <w:bCs/>
        <w:sz w:val="12"/>
        <w:szCs w:val="12"/>
      </w:rPr>
    </w:pPr>
    <w:r>
      <w:t xml:space="preserve">                 </w:t>
    </w:r>
  </w:p>
  <w:p w:rsidR="00684B9F" w:rsidRPr="004D4B58" w:rsidRDefault="00684B9F"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684B9F" w:rsidTr="00F168F6">
      <w:trPr>
        <w:trHeight w:val="851"/>
      </w:trPr>
      <w:tc>
        <w:tcPr>
          <w:tcW w:w="1337" w:type="dxa"/>
          <w:shd w:val="clear" w:color="auto" w:fill="auto"/>
        </w:tcPr>
        <w:p w:rsidR="00684B9F" w:rsidRDefault="00684B9F"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684B9F" w:rsidRDefault="00684B9F" w:rsidP="00F168F6">
          <w:r>
            <w:rPr>
              <w:b/>
              <w:sz w:val="28"/>
              <w:szCs w:val="28"/>
            </w:rPr>
            <w:t>ESTADO DE SANTA CATARINA</w:t>
          </w:r>
        </w:p>
        <w:p w:rsidR="00684B9F" w:rsidRDefault="00684B9F" w:rsidP="00F168F6">
          <w:r>
            <w:rPr>
              <w:b/>
              <w:sz w:val="28"/>
              <w:szCs w:val="28"/>
            </w:rPr>
            <w:t>MUNICIPIO DE ARARANGUÁ</w:t>
          </w:r>
        </w:p>
        <w:p w:rsidR="00684B9F" w:rsidRDefault="00684B9F" w:rsidP="00F168F6">
          <w:pPr>
            <w:rPr>
              <w:b/>
              <w:sz w:val="12"/>
              <w:szCs w:val="12"/>
            </w:rPr>
          </w:pPr>
        </w:p>
      </w:tc>
    </w:tr>
  </w:tbl>
  <w:p w:rsidR="00684B9F" w:rsidRPr="00CD77CB" w:rsidRDefault="00684B9F" w:rsidP="00AA1029">
    <w:pPr>
      <w:pStyle w:val="Cabealho"/>
      <w:rPr>
        <w:sz w:val="8"/>
        <w:szCs w:val="8"/>
      </w:rPr>
    </w:pPr>
    <w:r>
      <w:rPr>
        <w:b/>
        <w:bCs/>
        <w:sz w:val="20"/>
        <w:szCs w:val="2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8"/>
    <w:docVar w:name="AnoProcesso" w:val="2018"/>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de Obras, V. e Serv Urbanos"/>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28/03/2018"/>
    <w:docVar w:name="DataAdjudicacao" w:val="30 de Abril de 2018"/>
    <w:docVar w:name="DataAssinatura" w:val="DataAssinatura"/>
    <w:docVar w:name="DataDecreto" w:val="01/01/2017"/>
    <w:docVar w:name="DataEntrEnvelope" w:val="16/03/2018"/>
    <w:docVar w:name="DataExtensoAdjudicacao" w:val="30 de Abril de 2018"/>
    <w:docVar w:name="DataExtensoAssinatura" w:val="DataExtensoAssinatura"/>
    <w:docVar w:name="DataExtensoHomolog" w:val="30 de Abril de 2018"/>
    <w:docVar w:name="DataExtensoProcesso" w:val="12 de Março de 2018"/>
    <w:docVar w:name="DataExtensoPublicacao" w:val="12 de Março de 2018"/>
    <w:docVar w:name="DataFinalRecEnvelope" w:val="28/03/2018"/>
    <w:docVar w:name="DataHomologacao" w:val="30/04/2018"/>
    <w:docVar w:name="DataInicioRecEnvelope" w:val="16/03/2018"/>
    <w:docVar w:name="DataPortaria" w:val="01/01/1900"/>
    <w:docVar w:name="DataProcesso" w:val="12/03/2018"/>
    <w:docVar w:name="DataPublicacao" w:val="12 de Março de 2018"/>
    <w:docVar w:name="DataVencimento" w:val="DataVencimento"/>
    <w:docVar w:name="DecretoNomeacao" w:val="00001"/>
    <w:docVar w:name="Dotacoes" w:val="2.052.3390.00 - 1 - 149/2019   -   MANUT. CONVÊNIO COM CORPO DE BOMBEIROS 2.052.3390.00 - 1 - 156/2018   -   MANUT. CONVÊNIO COM CORPO DE BOMBEIROS "/>
    <w:docVar w:name="Endereco" w:val="RUA VIRGULINO DE QUEIROS N. 200         "/>
    <w:docVar w:name="EnderecoContratado" w:val="EnderecoContratado"/>
    <w:docVar w:name="EnderecoEntrega" w:val="ROD. GOV. JORGE LACERDA, 1.229"/>
    <w:docVar w:name="EstadoContratado" w:val="EstadoContratado"/>
    <w:docVar w:name="FAX" w:val=" "/>
    <w:docVar w:name="FonteRecurso" w:val=" "/>
    <w:docVar w:name="FormaJulgamento" w:val="MENOR PRECO POR ITEM                    "/>
    <w:docVar w:name="FormaPgContrato" w:val="FormaPgContrato"/>
    <w:docVar w:name="FormaPgto" w:val="ATÉ 30 DIAS APÓS EXECUÇÃO"/>
    <w:docVar w:name="FormaReajuste" w:val="CONFORME LEI 8.666"/>
    <w:docVar w:name="HoraAbertura" w:val="13:50"/>
    <w:docVar w:name="HoraEntrEnvelope" w:val="08:00"/>
    <w:docVar w:name="HoraFinalRecEnvelope" w:val="13:40"/>
    <w:docVar w:name="HoraInicioRecEnvelope" w:val="08:00"/>
    <w:docVar w:name="IdentifContratado" w:val="IdentifContratado"/>
    <w:docVar w:name="ItensLicitacao" w:val="&#10;&#10;Item     Quantidade Unid Nome do Material&#10;   1       146,000 KG       Açúcar branco refinado, de primeira, especial peneirado, isento de fermentações, matérias terrosas, parasitas e detritos animais e vegetais. Embalagem: primária - polietileno ou polietileno de baixa densidade, atóxica, original do fabricante, de 1 Kg, secundária, caixa de papelão ou tipo fardo. Legislação: Resolução - RDC nº 271, de 22 de setembro de 2005. Marcas de referência: Doçula, Uniãi, Caravelas ou similar. OBS: não vale prazo de validade da safra e, sim, o do produto, a contar da data de sua fabricação.&#10;   2        40,000 UNID   Azeite de oliva tipo extra virgem, de primeira, produto da prensagem a frio da azeitona, acidez máxima de 0,5 g/100g, coloração amarela esverdeado, que possam ser novamente tampadas após aberta.&#10;Embalagens: primária – lata, vidro ou PET, original do fabricante, com 500 ml. A embalagem deverá conter externamente os dados de identificação e procedência, informações nutricionais, número do lote, quantidade do produto e número de registro.&#10;Legislação: Resolução - RDC nº 270, de 22 de setembro de 2005.&#10;Marcas de referência: Carbonell, Ibero, Gallo, Monini e Filippo Berio ou similar.&#10;   3      1.022,000 KG       Arroz parbolizado, Tipo 1, agulhinha, classe longo fino, constituídos de grãos inteiros, com teor de unidade máxima 15% (g /100 g), isento de sujidades (parasitas, mofo, odores estranhos, substâncias nocivas, matérias terrosas) e materiais estranhos.&#10;Embalagem: de polietileno, transparente original do fabricante, de 01 kg. A embalagem deverá conter externamente os dados de identificação, procedência, informações nutricionais, número de lote, quantidade do produto, marca do fabricante, prazo de validade e peso líquido. Registrado no Ministério da Agricultura e/ou Ministério da Saúde.&#10;Legislação: Resolução - RDC nº 263, de 22 de setembro de 2005.&#10;Marcas de referência: Kiarroz, Fumacense e Ligeyrinho ou similar.&#10;   4        60,000 UN       Condimento colorífico em pó, de primeira, constituído de matéria prima de boa qualidade e apresentar aspecto, cor, cheiro e sabor característico do produto, contendo no máximo 10% de sal, de acordo com as normas vigentes. Registro no MS.&#10;Embalagem: embalagem de polietileno transparente, resistente, de 100 g, com dizeres de rotulagem, data de fabricação e validade.&#10;Legislação: Resolução - RDC nº 276, de 22 de setembro de 2005.&#10;Marcas de referência: Cheli, Dona Clara, Sinhá ou similar.&#10;   5        60,000 UNID   Cominho em pó, constituído por frutos maduros de espécimens vegetais genuínos, inteiros ou em pó, sãos, limpos e dessecados. Aspecto: fruto alongado, dessecado ou pó homogêneo, fino ou grosso. Cor: verde-pardacenta. Cheiro: aromático. Sabor: próprio. Resíduo mineral fixo, máximo 9% p/p; Resíduo mineral fixo, insolúvel em ácido clorídrico a 10% v/v, máximo.1,5% p/p; e Extrato alcoólico, mínimo 11% p/p.&#10;Embalagem: embalagem de polietileno transparente, resistente, de 50 g, com dizeres de rotulagem, data de fabricação e validade.&#10;Legislação: Resolução - RDC nº 276, de 22 de setembro de 2005.&#10;Marcas de referência: Kisabor, Saporella ou similar.&#10;   6        35,000 UNID   Tempero tipo pimenta do reino preta, moída. Apresentação natural, moído, sãos, secos e limpos.&#10;Embalagem: acondicionada em saco de polietileno, íntegro, atóxico, resistente, vedado hermeticamente e limpo. Deverá conter externamente os dados de identificação, procedência. Informações nutricionais, número de lote, quantidade do produto. Pacote com 50 g.&#10;Macas de referência: Kitano, Zilio ou similar.&#10;   7        30,000 UNID   Tempero completo SEM pimenta – ingredientes: sal, cebola, alho, cebolinha, salsa, manjericão, realçador de sabor glutamato monossódico, aromatizante e conservador metabissulfito de sódio.... Não contém glúten.&#10;Embalagem: potes de polietileno resistente com tampa hermeticamente fechada. Embalagem de 1 kg. Com validade mínima de 6 meses a contar da data de entrega.&#10;   8        30,000 UNID   Tempero completo COM pimenta – ingredientes: sal, cebola, pimenta jalapenã, polpa de alho. Pimenta de cheiro vermelha, pimenta-do-reino preta, cebolinha, salsa, manjericão, realçador de sabor glutamato monossódico, aromatizante e conservador metabissulfito de sódio. Não contém glúten.&#10;Embalagem: potes de polietileno resistente com tampa hermeticamente fechada. Embalagem de 1 kg. Com validade mínima de 6 meses a contar da data de entrega.&#10;   9        50,000 UNID   Caldo de galinha&#10;Embalagem: embalagem de 57 g, contendo 06 tabletes.&#10;  10        50,000 UNID   Caldo de carne.&#10;Embalagem: embalagem de 57 g, contendo 06 tabletes.&#10;  11       160,000 UNID   Doce de frutas de 1ª qualidade, sabores uva, morango, goiaba, figo ou banana. Produtos elaborados a partir de fruta(s), inteira(s) ou em parte(s) e ou semente(s), obtidos por secagem e ou desidratação e ou laminação e ou cocção e ou fermentação e ou concentração e ou congelamento e ou outros processos tecnológicos considerados seguros para a produção de alimentos.&#10;Embalagens: polietileno tereftalado (PET) de 400 g, com dizeres de rotulagem, data de fabricação e validade.&#10;Legislação: Resolução - RDC nº 272, de 22 de setembro de 2005.&#10;Marcas de referência: Ritter, Piá ou similar.&#10;&#10;  12        50,000 UNID   Doce de leite em pasta/cremoso. Ingredientes: leite pasteurizado e açúcar. O doce de leite deverá ser fabricado com matérias-primas sãs e limpas, isentas de matéria terrosa, parasitos, e em perfeito estado de conservação. Não será permitida a adição de amido. Não deve conter glúten. Deve apresentar selo do SIF. Pode conter os aditivos permitidos pela legislação. Não pode conter corantes artificiais. Características sensoriais (organolépticas): Consistência cremosa ou pastosa, sem cristais perceptíveis sensorialmente; cor castanho caramelado proveniente da reação de Maillard; sabor e odor doce característico, sem sabores e odores estranhos.&#10;Embalagem: potes de polietileno resistente com tampa hermeticamente fechada com lacre de proteção. Peso líquido de 400 g a 500 g. Data de fabricação: o produto deve ter sido fabricado no máximo de 30 (trinta) dias antes da data de entrega. Prazo de validade: mínimo de 6 (seis) meses a partir da data da entrega.&#10;Marca de referência: MU-MU, Elegê ou similar.&#10;  13       240,000 UNID   Extrato de tomate, de 1ª qualidade, concentrado puro (à base de tomate, sal e aditivos permitidos pela legislação vigente), cor vermelho, cheiro e sabor característico, isento de peles e sementes.&#10;Embalagem: embalagem cartonada “Longa Vida” (Tetra Pak), lata ou sachet de 340 g. A embalagem deverá conte externamente os dados de identificação e procedência, informações nutricionais, número de lote, data de fabricação e validade, quantidade do produto.&#10;Legislação: Resolução - RDC nº 272, de 22 de setembro de 2005.&#10;Marcas de referência: Elefante, Jurema, Predilecta ou similar.&#10;  14       120,000 UNID   Ervilha reidratada em conserva, em latas de 200 g drenada.&#10;Embalagem: 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10;Marcas de referência: Bonduelle, Quero ou similar.&#10;  15       120,000 UNID   Milho verde em conserva, em latas de 200 g drenado.&#10;Embalagem: 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10;Marcas de referência: Bonduelle, Quero ou similar.&#10;  16       148,000 UNID   Margarina cremosa com sal, de primeira qualidade, com no mínimo 80% de lipídios, isenta de gorduras trans. A apresentação, aspecto, cheiro, sabor e cor peculiares aos mesmos e deverão estar isentos de ranço e outras características indesejáveis.&#10;Embalagem: pote de poliproprileno atóxico resistente, original do fabricante, apresentando vedação adequada, com 500 g. Deverá conter externamente os dados de identificação, procedência, informações nutricionais, número de lote, data de fabricação e validade.&#10;Legislação: Resolução - RDC nº 270, de 22 de setembro de 2005, Resolução - RDC nº 360, de 23 de dezembro de 2003.&#10;Marcas de referência: Qualy, Delícia Supreme ou similar.&#10;  17       296,000 KG       Farinha de mandioca de primeira qualidade, torrada, fina, obtido dos processos de ralar e torrar mandioca, seca, branca, isenta de matéria terrosa, fungos ou parasitas e livres de umidade e fragmentos estranhos.&#10;Embalagem: Embalagem de polietileno de baixa densidade de 1 kg.&#10;Legislação: Resolução - RDC nº 263, de 22 de setembro de 2005.&#10;Marcas de referência: Tupã, Helena ou similar.&#10;  18       150,000 KG       Farinha de milho (fubá de milho amarelo) do grão de milho moído, de cor amarela, com aspecto, cor sabor e odor próprio, com ausência de umidade, fermentação, ranço, isento de sujidades, parasitas e larvas.&#10;Embalagem: acondicionada em saco plástico transparente, atóxico e intacto. Apresentando externamente dados de identificação, procedência, informações nutricionais, número de lote data de validade, quantidade do produto, e número do registro no Ministério da Agricultura, contendo 1 kg de peso líquido.&#10;Marca de referência: Yoki, Kipolenta ou similar.&#10;  19       288,000 KG       Farinha de trigo branca: farinha especial, tipo 1, obtida do trigo moído, limpo, desgerminado, enriquecida com ferro e ácido fólico, de coloração branca, isenta de umidade, fermentação ou ranço, e materiais estranhos.&#10;Embalagem: acondicionada em pacote original, não violado e resistente. Apresentando externamente dados de identificação, procedência, informações nutricionais, número de lote data de validade, quantidade do produto. Pacote contendo 1 kg do produto (peso líquido).&#10;Marca de referência: Nita, Dona Benta, Renata ou similar.&#10;  20       332,000 KG       Macarrão tipo espaguete ou talharim com ovos, de 1ª qualidade, intacto e hermeticamente vedado, na porção de 80g aproximadamente, de 62g de carboidratos, 8,8g de proteínas e 0,8g de lipídios. Ingredientes: farinha de trigo comum enriquecida com ferro e ácido fólico, sêmola de trigo enriquecida com ferro e ácido fólico, ovos e corantes naturais cúrcuma e urucum. Contém glúten. As massas ao serem postas na água não devem turvar antes da cocção, não podem estar fermentadas ou rançosas. Devem estar isenta sujidades, parasitas, admitindo umidade máxima 13%.&#10;Embalagem: embalagem de polietileno transparente, atóxica de 500 g, devendo conter a data de fabricação e validade.&#10;Legislação: Resolução - RDC nº 263, de 22 de setembro de 2005 e Resolução RDC 12/01.&#10;  21       312,000 KG       Feijão preto, 1ª qualidade (tipo 1), novo, constituído de grãos inteiros grandes e sãos, isento de material terroso, sujidades e outras variedades e espécies. Registrado no Ministério da Saúde e atender a Portaria 451/97 e a Resolução 12/78 da CNNPA.&#10;Embalagem: plástico de polietileno, transparentes, isento de sujidades, não violados, resistentes, original do fabricante, de 1 Kg, acondicionados em fardos lacrados. A embalagem deverá conter externamente os dados de identificação, procedência, informações nutricionais, número de lote, marca do fabricante, prazo de validade e peso líquido.&#10;Marcas de referência: Do Campo, Caldo Bom ou similar.&#10;  22      2.190,000 LT       Leite líquido integral, homogeneizado, submetido ao processo de ultra pasteurização, esterilizado (UHT), longa vida, contendo marca do fabricante, prazo de validade e peso líquido. Ter registro no MA e/ou MS.&#10;Embalagem: embalagem cartonada “Longa Vida” (tetra pak) de 1 l. Primária: U.H.T. (do inglês Ultra High Temperature), hermeticamente fechadas. Secundária: Embalagem de mercado que preserve a integridade e qualidade do produto. A rotulagem deve atender a legislação vigente.&#10;Legislação: Portaria nº 368 de 04/09/97 – MAA; Portaria nº 370 de 04/09/97 – MAA; Resolução RDC nº 12 de 02/01/98 – ANVISA/MS; Resolução RDC nº 360 de 21/03/01 – ANVISA/MS; Instrução Normativa nº 22 de 24/11/05 – MAPA.&#10;Marcas de referência: Ninho, Batavo, Elegê ou similar.&#10;  23       102,000 UNID   Óleo de soja refinado, de primeira qualidade, 100% natural; comestível; extrato refinado, acidez máxima de 0,6 mg KOH/g, isento de gorduras trans.&#10;Embalagem: Embalagem em polietileno tereftalado (PET), original do fabricante, de 900 ml. A embalagem deverá conter externamente os dados de identificação e procedência, número do lote, data de fabricação, quantidade do produto.&#10;Legislação: Resolução - RDC nº 270, de 22 de setembro de 2005.&#10;Marcas de referência: Soya, Primor, Leve, Liza ou similar.&#10;  24        62,000 UNID   Vinagre de álcool, líquido límpido, cor, cheiro e sabor próprio, isento de sujidades, parasitas e larvas.&#10;Embalagem: Embalagem em PVC (policloreto de vinila) ou polietileno tereftalado (pet), atóxico, com 900 ml.&#10;Marcas de referência: Heining, Chemim ou similar.&#10;  25       120,000 UNID   Leite Condensado. Obtido pela desidratação do leite, adicionado de sacarose ou glicose de consistência cremosa e textura homogênea.&#10;Embalagem: acondicionado em lata limpa, isenta de ferrugem, não amassada, não estufada, resistente, que garanta a integridade do produto até o momento do consumo. Lata com 0,395 kg. A embalagem deverá conter externamente os dados de identificação, procedência. Informações nutricionais, número de lote, quantidade do produto.&#10;Marcas de referência: Moça, Itambé ou similar.&#10;  26       120,000 UNID   Creme de leite - Creme de leite UHT, sabor suave, consistência firme.&#10;Embalagem: acondicionado em lata limpa, isenta de ferrugem, não amassada, não estufada, resistente, que garanta a integridade do produto até o momento do consumo. Lata com 0,395 kg. A embalagem deverá conter externamente os dados de identificação, procedência. Informações nutricionais, número de lote, quantidade do produto. Registro no Ministério da Agricultura/SIF/DIPOA.&#10;Marcas de referência: Nestlé, Itambé ou similar.&#10;  27      1.140,000 UNID   Suco em pó, sabores (laranja, limão, abacaxi, uva, morango, cajú e maracujá), já adoçado, rendimento de 1 Litro, preparado sólido artificial para refresco de diversos sabores. Devem estar isentos de matéria terrosa, parasitas, fungos insetos, bem como livres de umidade.&#10;Embalagem: Embalagem de polietileno atóxico, resistentes, com peso líquido de 30 ou 35 g, com rendimento de 1 l.&#10;Legislação: Resolução - RDC nº 39, de 21 de março de 2001.&#10;Marcas de referência: Tang, MID, Frisco, Camp, Nestlé La Frutta, Nutrinho ou similar&#10;  28        22,000 KG       Sal refinado, iodado ou iodatado, para consumo doméstico, com granulação uniforme e com cristais brancos, isento de impurezas e umidade, com no mínimo 98,5% de cloreto de sódio e com dosagem de sais iodo de no mínimo 10 mg e no máximo 15 mg de iodo por quilo de acordo com a legislação federal especificada, acondicionado em saco plástico, íntegro, atóxico, resistente, vedado hermeticamente e limpo. Com registro no Ministério da Agricultura ou Ministério da Saúde.&#10;Embalagem: plástico de polietileno, transparente original do fabricante, de 1 kg. A embalagem deverá conter externamente os dados de identificação e procedência, número do lote data de fabricação, quantidade do produto, número de registro.&#10;Legislação: Resolução - RDC nº 130, de 26 de maio de 2003, Decreto nº 75.697, de 6 de maio de 1975, Resolução - RDC nº 28, de 28 de março de 2000 e Lei nº 6.150, de 3 de dezembro de 1974.&#10;Marcas de referência: Diana, Lebre, Zizo, Cisne ou similar.&#10;  29        70,000 UNID   Orégano, folhas da planta Origanum vulgare L., popularmente conhecido como &quot;Orégano&quot;, acompanhada ou não de pequena porção de sumidades florais. Sãs, limpas e secas. Aspecto: folha ovalada seca. Cor: verde-pardacenta. Cheiro: próprio. Sabor: próprio. Livre de sujidades, parasitas, fungos ou contaminantes.&#10;Embalagem: apresentando externamente dados de identificação, procedência, informações nutricionais, número de lote data de validade, quantidade do produto, e número do registro no Ministério da Agricultura, contendo 100 g de peso líquido.&#10;Marcas de referência: Uniagro, Chelli ou similar.&#10;  30        80,000 UNID   Batata palha batata frita processada; sabor natural, tipo palha, composição básica gordura vegetal, sal refinado, sabor natural.&#10;Embalagem: acondicionado em embalagem plástica, atóxica, flexível, termosselada, contendo 400 g, apresentando externamente dados de identificação, procedência, informações nutricionais, número de lote data de validade, quantidade do produto. &#10;Legislação: suas condições deverão estar de acordo com a portaria cvs 06/99 de 10/03/99.&#10;Marcas de referência: Ki Fritas, Mister Poteitos ou similar.&#10;  31       200,000 UNID   Fermento biológico fresco: Composição: Saccharomyces cerevisiae.&#10;Embalagem: embalagem primária: Pacote contendo 4 tabletes de 15g cada, embalados individualmente, devidamente rotulada conforme legislação vigente; validade: 1 a 2 meses a partir da data de fabricação.&#10;  32       150,000 UNID   Fermento químico em pó - Produto formado por substância ou mistura de substâncias químicas que pela influência do calor e/ou umidade, produz desprendimento gasoso capaz de expandir massas elaboradas com farinha, amido ou féculas, aumentando-lhes o volume e a porosidade. Embalagem: embalagem em lata ou plástico de 250 g. No rótulo deverá conter denominação e as recomendações. Rotulagem Nutricional Obrigatória&#10;  33       350,000 UNID   Bolacha de água e sal – Ingredientes: Farinha de trigo rica com ferro e ácido fólico, Açúcar, Gordura vegetal hidrogenada de soja, Amido de milho, malto dextrina, Leite em pó e Sal. Contém: estabilizante: Lecitina de Soja, fermento químico: bicarbonato de sódio, aroma natural reforçado de limão e acidulante: ácido cítrico.&#10;Embalagem: apresentando externamente dados de identificação, procedência, informações nutricionais, número de lote, data de validade. Pacote com 400 g.&#10;  34       200,000 UNID   Biscoito doce tipo laminado de leite - o produto deve apresentar-se íntegro, com sabor e odor agradável, formato quadrado ou retangular. Ingredientes: Farinha de trigo enriquecida com ferro e ácido fólico (vitamina B9), açúcar, gordura vegetal hidrogenada, açúcar invertido, amido, soro de leite, fosfato tricálcico, sal. Fermento químico: Bicarbonato de amônio (INSS 503ii), bicarbonato de sódio (INS 500ii) e pirofosfato ácido de sódio (INS 450i), emulsificante lecitina de soja (INS 322), aromatizante. Melhorador de farinha: Metabissulfito de sódio (INS 223) e protease (INS 1101i), pode conter traços de gergelim, contém glúten.&#10;Embalagem: embalagem em polietileno apresentando externamente dados de identificação, procedência, informações nutricionais, número de lote, data de validade. Data de fabricação: máximo de 30 dias. Pacote com 400 g.&#10;  35       175,000 KG       Milho de pipoca; de primeira qualidade, beneficiado, polido, limpo; isento de sujidades, parasitas e larvas; admitindo umidade máxima de 14% por peso.&#10;Embalagem: plástico de polietileno, transparente original do fabricante, de 1 kg. A embalagem deverá conter externamente os dados de identificação e procedência, número do lote data de fabricação, quantidade do produto, número de registro. Validade mínima de 04 meses a contar da data da entrega; e suas condições deverão estar de acordo com a portaria 263 de setembro de 2005 e suas alterações posteriores;&#10;  36        80,000 UNID   Maionese; emulsão cremosa obtida com ovos e óleos vegetais; com adição de condimentos; substâncias comestíveis e sem corantes; de consistência cremosa; na cor amarelo claro; com cheiro e sabor próprios; isento de sujidades e seus ingredientes de preparo em perfeito estado de conservação.&#10;Embalagem: acondicionada em embalagem primária (pote) de 500 gr; validade mínima 12 meses a contar da entrega, hermeticamente fechado; e suas condições deverão estar de acordo com a resolução RDC 276/05, NTA 70, decreto 12.486/78 e suas posteriores alterações; produto sujeito a verificação no ato da entrega.&#10;  37        50,000 UNID   Adoçante dietético líquido – o produto deverá ser líquido, límpido à base de stevia. Deverá ser aprovado pela Associação Nacional de Assistência ao Diabético-ANAD, não conter glúten e isento de lactose.&#10;Embalagem: embalagem de 80 ml, transparente contendo externamente os dados de identificação, procedência, quantidade do produto e informações nutricionais.&#10;Marca de referência: Lowçucar ou similar. Validade mínima na data da entrega de 1 ano.&#10;  38        60,000 UNID   Molho de pimenta vermelha, à base de polpa de pimenta, vinagre, sal, polpa de pimenta malagueta.&#10;Embalagem: Garrafa plástica com 150 ml. Validade mínima de 120 dias da data de entrega do produto.&#10;Marca de referência: Knorr ou similar.&#10;  39        60,000 UNID   MostaRda, à base de vinagre, milho açúcar, sal, cúrcuma, pimenta-doreino, noz-moscada.&#10;Embalagem: Garrafa plástica com 180 g. Validade mínima de 180 dias da data da entrega do produto.&#10;Marca de referência: Heinz, Arisco ou similar.&#10;  40        50,000 UNID   Catchup tradicional, à base de polpa de tomate, açúcar, vinagre, glicose, sal.&#10;Embalagem: Garrafa plástica com 390 g. Validade mínima de 120 dias da data de entrega do produto.&#10;Marca de referência: Heinz, Arisco ou similar.&#10;  41        80,000 UNID   Gelatina sem sabor, incolor, em pó, comestível, livre de insetos, microorganismos ou outras impurezas que venham a comprometer o armazenamento e a saúde humana.&#10;Embalagem: Envelope com 12g, inviolado. Validade mínima de 60 dias da data de entrega do produto. Registro no Ministério da Agricultura / SIF.&#10;Marca de referência: Royal, lowçucar ou similar.&#10;  42        80,000 UNID   Gelatina sabor uva, incolor, em pó, comestível, inviolado,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10;  43        80,000 UNID   Gelatina sabor morango, incolor, em pó, comestível,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10;  44        80,000 UNID   Gelatina sabor abacaxi, incolor, em pó, comestível,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10;  45        40,000 UNID   Massa para lasanha, pré cozida, à base de farinha de trigo, embalagem contendo 500g, com identificação do produto e prazo de validade. Marca referência: Adria; Renata; Rezende; Vila Itália, etc.&#10;  46       500,000 UNID   Agua mineral, SEM GÁS, envasada em garrafão de policarbonato, liso, transparente, capacidade para acondicionamento de 500 ML, lacrado e dentro dos padrões estabelecidos pelo DNPM e ANVISA, com marca, procedência e validade impressas na embalagem do produto. &#10;  47       200,000 KG       Salsicha tipo hot dog  de carne bovina, proveniente de animais da espécie bovina, sem pimenta, congelada. feita a partir de carne beneficiada sob inspeção veterinária. Deve se apresentar livre de parasitas e de qualquer aparato que venha encobrir possíveis alterações. Deverá ser embalado à vácuo, em embalagem plástica atóxica, resistente, em pacotes de 1 kg, ser rotulada e contendo as seguintes informações: nome e endereço do abatedouro, contendo obrigatoriamente o registro no sif, identificação completa do produto, a data de fabricação, prazo de validade e prazo máximo de consumo, temperatura de estocagem, armazenamento e conservação, peso liquido. Pode ser entregue congelada. O produto não deverá apresentar superfície úmida, pegajosa ou partes flácidas ou com indícios de fermentação pútrida.&#10;  48       100,000 UNID   REFRIGERANTE: SABOR GUARANÁ, composto de extrato de guaraná,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10;  49       100,000 UNID   REFRIGERANTE: SABOR LIMÃO, composto de extrato de limão,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10;  50       100,000 UNID   REFRIGERANTE: SABOR COLA, composto de extrato de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10;  51       730,000 UNID   Alface, em maços,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acondicionado em embalagem plástica, atóxica, flexível, apresentando externamente dados de identificação, procedência, informações nutricionais. &#10;  52       300,000 UNID   Brócolis extr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10;  53       200,000 UNID   Couve flor extr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10;  54        40,000 KG       PIMENTAO VERDE                                              &#10;  55        12,000 KG       Alho de primeira qualidade, branco, embalagem de 200 g. Apresentando grau de maturação tal que permita suporta manipulação, o transporte e a conservação em condições adequadas para o consumo. Com ausência de sujidades, parasitas e larvas, de acordo com a Resolução 12/78 da CNNPA.&#10;Embalagem: acondicionado em embalagem plástica, atóxica, flexível, apresentando externamente dados de identificação, procedência, informações nutricionais.&#10;  56       800,000 KG       Banana branca ou prata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10;  57       730,000 KG       Batata inglesa limpa classe 245 mm, limpa, bem desenvolvida fisiologicamente, classe 245 mm a 85 mm de diâmetro transversal, com aspecto e tamanho uniformes, livre de ataque de pragas e/ou doenças, isenta de substâncias nocivas à saúde.&#10;Embalagem: embalagem apropriada de 2 kg.&#10;  58       292,000 KG       Cebola de cabeça, características técnicas: cebola de primeira qualidade, classe média, tipo especial de 50 mm a 90 mm de diâmetro transversal, deve apresentar as características de qualidade, bem formadas com coloração própria e superfície lisa, livre de danos mecânicos, fisiológicos, pragas e doenças, estar em perfeitas condições de conservação e maturação. Deve ser de tamanho médio, produto com tamanho muito pequeno ou deteriorado não será aceito.&#10;Embalagem: embalado em sacos plásticos de polietileno transparente, atóxica, flexível.&#10;  59       184,000 MAÇ     Cebolinha verde para tempero, em maço,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acondicionado em embalagem plástica, atóxica, flexível, apresentando externamente dados de identificação, procedência, informações nutricionais.&#10;  60       312,000 KG       Cenoura classe média, raízes de 13 a 17 cm, tipo especial, não lenhosas, adequadas para o consumo. Livre de ataque de pragas e/ou doenças, isenta de substâncias nocivas à saúde, sujidades, parasitas e larvas, de acordo com a Resolução 12/78 da CNNPA.&#10;Embalagem: embalado em sacos plásticos de polietileno transparente, atóxica, flexível.&#10;  61      1.022,000 KG       Laranja pêra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10;  62      1.096,000 KG       Maçã nacional Gala ou Fugi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10;  63       200,000 KG       Mamão papaia, características: casca fina, lisa, amarela, sem manchas e amassados, polpa macia. Apresentando grau de maturação tal que permita suporta manipulação, o transporte e a conservação em condições adequadas para o consumo. Com ausência de sujidades, parasitas e larvas, de acordo com a Resolução 12/78 da CNNPA.&#10;  64       366,000 KG       Repolho de cabeça graúdo, de boa qualidade, apresentando grau de maturação tal que permita suporta manipulação, o transporte e a conservação. Com superfície lisa e em condições adequadas para o consumo. Livre de ataque de pragas e/ou doenças, isenta de substâncias nocivas à saúde, sujidades, parasitas e larvas, de acordo com a Resolução 12/78 da CNNPA.&#10;Embalagem: embalado em sacos plásticos de polietileno transparente, atóxica, flexível&#10;  65       366,000 MAÇ     Salsa verde para tempero,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10;  66       730,000 KG       Tomate tipo salad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10;  67       200,000 KG       Aipim descascado. Características: boa qualidade e tamanho médio em condições adequadas para o consumo. Com ausência de sujidades, parasitas e larvas, de acordo com a Resolução 12/78 da CNNPA.&#10;Embalagem: embalado em sacos plásticos de polietileno transparente, atóxica, flexível.&#10;  68        80,000 KG       Beterraba, sem folhas, de primeira, bulbos de tamanhos médios, uniformes, aroma e sabor da espécie, sem ferimentos ou defeitos, em condições adequadas para o consumo. Livre de ataque de pragas e/ou doenças, isenta de substâncias nocivas à saúde, sujidades, parasitas e larvas, de acordo com a Resolução 12/78 da CNNPA.&#10;  69        60,000 KG       Pepino, o produto deve ser de 1º qualidade, de tamanho médio, liso, com polpa intacta e limpa; tamanho e coloração uniformes típicos da variedade, sem manchas bolores, sujidades, ferrugem sem lesões de origem física ou mecânica, de acordo com a Resolução 12/78 da CNNPA.&#10;  70       100,000 KG       Abacaxi, maduro, frutos de tamanho médio, no grau máximo de evolução no tamanho, aroma e sabor da espécie, uniforme, sem ferimentos ou defeitos, em condições adequadas para o consumo. Pesando exatamente por unidade entre 1 a 1,5kg. Livre de ataque de pragas e/ou doenças, isenta de substâncias nocivas à saúde, sujidades, parasitas e larvas, de acordo com a Resolução 12/78 da CNNPA.&#10;  71        80,000 KG       Bergamota comum, tamanhos médios, uniformes, aroma e sabor da espécie, sem ferimentos ou defeitos, em condições adequadas para o consumo. Livre de ataque de pragas e/ou doenças, isenta de substâncias nocivas à saúde, sujidades, parasitas e larvas, de acordo com a Resolução 12/78 da CNNPA.&#10;  72        38,000 KG       Bacon, de primeira qualidade, com fina capa de gordura.&#10;Embalagem: embalagem máxima de 300 g, de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10;  73       110,000 KG       Carne suína, corte tipo carré, resfriada, de primeira qualidade, cortada e embalada unitariamente.&#10;Embalagem: embalagem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10;  74        56,000 KG       Linguiça suína tipo calabresa.&#10;Embalagem: máxima de 500 g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10;  75        70,000 KG       Pernil de porco, sem osso, de primeira qualidade, com registro no S.I.F, com no máximo 10% de gordura, sem aditivos ou substâncias estranhas ao produto que sejam impróprias ao consumo e/ou alterem suas características naturais. O corte deverá seguir os padrões estabelecidos pelo diagrama, sem extensão que atinja partes não cotadas. As peças ou porções deverão ser resfriadas.&#10;Embalagem: embalagem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10;  76      1.096,000 KG       Carne bovina, de coxão mole, cortado em bifes, resfriada, de primeira qualidade, sem osso c/ 4% gordura e carimbo SIE ou SIF.&#10;Embalagem: embalagem com no máximo, 1 kg.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10;  77        92,000 KG       Carne defumada tipo charque.&#10;Embalagem: embalagem máxima de 500 g,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10;  78        80,000 KG       Alcatra de bovino, cortada em bifes, de primeira qualidade com registro no S.I.F, com pouca gordura ( no máximo 5%), limpa, Sem pelancas, sem aditivos ou substâncias estranhas ao produto que sejam impróprias ao consumo e/ou alterem suas características naturais. O corte deverá seguir os padrões estabelecidos pelo diagrama, sem extensão que atinja partes não cotadas. As peças deverão ser resfriadas.&#10;Embalagem: embalagem com no máximo, 1 kg.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10;  79       200,000 KG       Sobrecoxa de frango, de primeira qualidade. Embalagem: embalada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10;  80       220,000 KG       Presunto suíno cozido fatiado, resfriado, de primeira qualidade.&#10;Embalagem: embalagem de 500g ou 1Kg, com identificação do produto, marca do fabricante, prazo de validade e peso líquido, de acordo com a Resolução 12/78 da CNNPA, com registro no MA ou MS.&#10;  81       220,000 KG       Queijo tipo prato fatiado, de primeira qualidade, resfriado, interfoliado.&#10;Embalagem: embalagem de 500 g a 1Kg, com identificação do produto, marca do fabricante, prazo de validade e peso líquido, de acordo com a Resolução 12/78 da CNNPA, com registro no MA ou MS.&#10;  82        60,000 UNID   Achocolatado em pó obtido pela mistura de: cacau em pó solúvel, açúcar refinado, extrato de malte e/ou maltodextrina, podendo conter sal, leite em pó e/ou soro de leite, vitaminas e minerais, além de outras substâncias alimentícias aprovadas que caracterizem o produto, as quais devem ser mencionadas.&#10;O produto deverá estar isento de soja e derivados, exceto lecitina de soja, e de farinhas e/ou espessantes na sua formulação. Não deverá conter corantes e conservadores. Embalagens: primária - rígida (plástico ou lata), de 400 g. A embalagem primária do produto deverá ser lata de folha de flandres membranizadas e gaseificadas, vedadas hermeticamente OU potes em plástico atóxico, resistente, vedados hermeticamente, com capacidade para 400 (quatrocentos) gramas. Além da vedação hermética, a embalagem primária deverá possuir sobre-tampa de encaixe na borda da lata/pote, de polietileno linear de média densidade, natural, atóxico, inodoro, próprio para entrar em contato direto com o alimento. A sobre-tampa não deverá apresentar rebarbas, sujidades, manchas ou falhas de injeção, e não poderá estar deformada por ação mecânica de forma que comprometa a vedação adequada da lata/pote. A embalagem secundária do produto deverá ser caixa de papelão reforçado, que resista às condições rotineiras de manipulação, transporte e armazenamento, com as abas superiores e inferiores lacradas com fita adesiva plastificada, identificada com o nome da empresa, com capacidade para 12 (doze) quilos. Para o peso líquido do produto, serão observados os critérios de tolerância constantes na Portaria do INMETRO nº 74, de 25/05/95. Será considerada imprópria e será recusada, a embalagem defeituosa ou inadequada, que exponha o produto à contaminação e/ou deterioração, ou que não permita o perfeito armazenamento do mesmo. O produto deverá ser rotulado de acordo com a legislação vigente (Resolução RDC n.º 259/02, ANVISA/MS, Resolução RDC n.º 360, de 23/12/03, ANVISA/MS, Portaria n.º31 de 13/01/98, SVS/MS e Lei Federal nº 8.078, de 11/09/90 - Código de Defesa do Consumidor).&#10;Legislação: de acordo com a legislação vigente, em especial, a Resolução RDC nº 12, de 02/01/01, ANVISA/MS, Resolução – RDC nº 175 de 08/07/03, ANVISA/MS, Resolução nº 387 de 05/08/99, ANVS/MS, Resolução RDC nº 259/02, ANVISA/MS, Resolução RDC nº 360, de 23/12/03, ANVISA/MS e Resolução 12/78 da CNNPA.&#10;Marcas de referência: Nescau, Nesquik, Toddy ou similar.&#10;  83       492,000 KG       Café torrado e moído, tipo Gourmet, procedente de grãos sãos, limpos e isentos de impurezas, de qualidade tradicional (nota mínima 4,9), constituído de café rábica ou combinado com robusta/conillon, que atenda os requisitos de qualidade global da bebida. Apresentar, por ocasião do pregão, laudos técnicos com validade de no máximo 60 dias, em original ou fotocópia autenticada, emitido por laboratório que deverá estar habilitado pela ANVISA ou com credenciamento junto ao mapa, comprovando os parâmetros constantes na RDC nº 175 de 08/07/2003, ANVISA, Portaria nº 157 de 24/11/2002, INMETRO, Resolução - RDC nº 277, de 22 de setembro de 2005, ANVISA, RDC nº 12 de 02/01/2001, ANVISA. Comprovar as seguintes características: sensoriais - aspecto, cor, odor, sabor; físico - químicas - cafeína, umidade e substâncias voláteis a 105ºc; microscopia - identificação da composição de elementos histológicos, matéria macroscópica e matéria microscópica; microbiologia - coliformes a 45ºC. Apresentar, ainda, laudo de qualidade global da bebida, com nota mínima de 4,9. Registrado no Ministério da Saúde e atender a Portaria nº 451, de 19 de setembro de 1997, do Ministério da Saúde e a Portaria ANVISA nº 377, de 26 de abril de 1999. Dessa forma, deve obedecer à legislação vigente sobre embalagens e rotulagem (Portaria nº 42, de 13 de janeiro de 1998, Regulamento Técnico para Rotulagem de Alimentos Embalados e Resolução - RDC nº 360, de 23 de dezembro de 2003), Portaria MS nº 1.428, de 26/11/93, Estabelece o Regulamento Técnico para Inspeção Sanitária de Alimentos e o Regulamento Técnico para o Estabelecimento de Padrões de Identidade e Qualidade para Produtos na Área de Alimentos, Portaria SVS/MS nº 451, de 19 de setembro de 1997, Institui Princípios Gerais para o Estabelecimento de Critérios e Padrões Microbiológicos para Alimentos.&#10;Embalagens: Além da embalagem a vácuo de alto desempenho, metalizada, tipo “tijolo” (PET/Al ***/ PE ou PET impressão / PET metalizado - alta barreira / PE), de 500 g, fechamento hermético e acondicionado ou não em caixa individual de papelão bem vedada (cartão), que por sua vez deverá estar acondicionada em caixa de papelão, com prazo de validade impresso nas embalagens (na caixa de papelão e no pacote individual). A embalagem deverá conter externamente os dados de identificação e procedência, número do lote, data de fabricação, prazo de validade, quantidade do produto, bem como demais informações exigidas na legislação em vigor.&#10;Legislação: Além das supracitadas, a Resolução SAA - 28 de 01 de junho de 2007, Resolução SAA - 30 de 22 de junho de 2007, Resolução SAA - 31 de 22 de junho de 2007 – Secretaria de Agricultura e Abastecimento, Resolução SAA - 19, de 5 de abril de 2010, Instrução Normativa nº 16, de 24 de maio de 2010.&#10;Marcas de referência: Melitta, Pilão, Bom Jesus, Café do Ponto, Café do Centro, União, Caboclo, Guidalli ou similar.&#10;  84       120,000 Saco   Carvão vegetal. Carvão vegetal 100% eucalipto, embalagem personalizada de papel, com alça resistente (fácil transporte). Saco com no mínimo 3 Kg.&#10;  85       220,000 KG       Pão de Trigo, 50 g: Pão francês, ou pão de trigo, tipo hotel, peso de 50g. Deve ser produzido no dia da entrega formato fusiforme e com pestana. Acondicionados em monoblocos retornáveis de polietileno, fechados, em perfeitas condições de higiene, coberto com material impermeável e atender as especificações técnicas da NTA 47 do Decreto Estadual número 12.486 de 20/10/1978. Obs.: O fornecedor deverá garantir a validade do produto, no prazo mínimo de 6 horas após a entrega.&#10;  86      1.096,000 KG       Carne de bovino sem osso resfriada – PATINHO (MOÍDO): moída em disco de 6mm, congelada, com aspecto, cor e sabor próprios e no máximo 5% de sebo e gordura, ser isenta de cartilagens, ossos e corpo estranho, conter no máximo 3% de aponeuroses.&#10;Embalagem: embalagem primária: sacos a vácuo com aproximadamente 2 kg do produto, termoencolhíveis, atóxica, transparente e resistente, com uma etiqueta interna de identificação, com vedação termossoldada. Na etiqueta interna deve constar a marca, número do registro no órgão de inspeção sanitária e data de produção e validade (12 meses a contar da data de fabricação).&#10;  87      1.400,000 DZ       Ovos de galinha fresco tipo A, vermelho - produto isento de rachaduras, estufamento da câmara interna, sem sujidades. Casca do ovo limpa, áspera, fosca. Cor, odor e aspectos característicos.&#10;Embalado no máximo a 15 dias, peso mínimo de 52 gramas.&#10;Embalagem: embalagem com no máximo 2 dúzias e meia devendo estar devidamente rotulada conforme legislação vigente. Possuir registro nos Órgãos de Inspeção Sanitária."/>
    <w:docVar w:name="ItensLicitacaoPorLote" w:val=" "/>
    <w:docVar w:name="ItensVencedores" w:val="&#10; &#10; Fornecedor: 10437 - PEDRO CARLOS FERREIRA ME*&#10; &#10; Item     Quantidade Unid Nome do Material                                                     Preço Total&#10;   85       220,000 KG       Pão de Trigo, 50 g: Pão francês, ou pão de trigo,  Pão de Trigo, 50 g: Pão francês, ou pão de trigo, tipo hotel, peso de 50g. Deve ser produzido no dia da entrega formato fusiforme e com pestana. Acondicionados em monoblocos retornáveis de polietileno, fechados, em perfeitas condições de higiene, coberto com material impermeável e atender as especificações técnicas da NTA 47 do Decreto Estadual número 12.486 de 20/10/1978. Obs.: O fornecedor deverá garantir a validade do produto, no prazo mínimo de 6 horas após a entrega.       1.540,00&#10; &#10; Fornecedor: 11282 - MARCELO GOMES VARIEDADES EPP&#10; &#10; Item     Quantidade Unid Nome do Material                                                     Preço Total&#10;    4        60,000 UN       Condimento colorífico em pó, de primeira, constitu Condimento colorífico em pó, de primeira, constituído de matéria prima de boa qualidade e apresentar aspecto, cor, cheiro e sabor característico do produto, contendo no máximo 10% de sal, de acordo com as normas vigentes. Registro no MS.&#10;Embalagem: embalagem de polietileno transparente, resistente, de 100 g, com dizeres de rotulagem, data de fabricação e validade.&#10;Legislação: Resolução - RDC nº 276, de 22 de setembro de 2005.&#10;Marcas de referência: Cheli, Dona Clara, Sinhá ou similar.        119,40&#10;    5        60,000 UNID   Cominho em pó, constituído por frutos maduros de e Cominho em pó, constituído por frutos maduros de espécimens vegetais genuínos, inteiros ou em pó, sãos, limpos e dessecados. Aspecto: fruto alongado, dessecado ou pó homogêneo, fino ou grosso. Cor: verde-pardacenta. Cheiro: aromático. Sabor: próprio. Resíduo mineral fixo, máximo 9% p/p; Resíduo mineral fixo, insolúvel em ácido clorídrico a 10% v/v, máximo.1,5% p/p; e Extrato alcoólico, mínimo 11% p/p.&#10;Embalagem: embalagem de polietileno transparente, resistente, de 50 g, com dizeres de rotulagem, data de fabricação e validade.&#10;Legislação: Resolução - RDC nº 276, de 22 de setembro de 2005.&#10;Marcas de referência: Kisabor, Saporella ou similar.        177,60&#10;    6        35,000 UNID   Tempero tipo pimenta do reino preta, moída. Aprese Tempero tipo pimenta do reino preta, moída. Apresentação natural, moído, sãos, secos e limpos.&#10;Embalagem: acondicionada em saco de polietileno, íntegro, atóxico, resistente, vedado hermeticamente e limpo. Deverá conter externamente os dados de identificação, procedência. Informações nutricionais, número de lote, quantidade do produto. Pacote com 50 g.&#10;Macas de referência: Kitano, Zilio ou similar.         93,80&#10;    7        30,000 UNID   Tempero completo SEM pimenta – ingredientes: sal,  Tempero completo SEM pimenta – ingredientes: sal, cebola, alho, cebolinha, salsa, manjericão, realçador de sabor glutamato monossódico, aromatizante e conservador metabissulfito de sódio.... Não contém glúten.&#10;Embalagem: potes de polietileno resistente com tampa hermeticamente fechada. Embalagem de 1 kg. Com validade mínima de 6 meses a contar da data de entrega.        285,00&#10;    8        30,000 UNID   Tempero completo COM pimenta – ingredientes: sal,  Tempero completo COM pimenta – ingredientes: sal, cebola, pimenta jalapenã, polpa de alho. Pimenta de cheiro vermelha, pimenta-do-reino preta, cebolinha, salsa, manjericão, realçador de sabor glutamato monossódico, aromatizante e conservador metabissulfito de sódio. Não contém glúten.&#10;Embalagem: potes de polietileno resistente com tampa hermeticamente fechada. Embalagem de 1 kg. Com validade mínima de 6 meses a contar da data de entrega.        285,00&#10;    9        50,000 UNID   Caldo de galinha&#10;Embalagem: embalagem de 57 g, co Caldo de galinha&#10;Embalagem: embalagem de 57 g, contendo 06 tabletes.         89,00&#10;   10        50,000 UNID   Caldo de carne.&#10;Embalagem: embalagem de 57 g, con Caldo de carne.&#10;Embalagem: embalagem de 57 g, contendo 06 tabletes.         89,00&#10;   16       148,000 UNID   Margarina cremosa com sal, de primeira qualidade,  Margarina cremosa com sal, de primeira qualidade, com no mínimo 80% de lipídios, isenta de gorduras trans. A apresentação, aspecto, cheiro, sabor e cor peculiares aos mesmos e deverão estar isentos de ranço e outras características indesejáveis.&#10;Embalagem: pote de poliproprileno atóxico resistente, original do fabricante, apresentando vedação adequada, com 500 g. Deverá conter externamente os dados de identificação, procedência, informações nutricionais, número de lote, data de fabricação e validade.&#10;Legislação: Resolução - RDC nº 270, de 22 de setembro de 2005, Resolução - RDC nº 360, de 23 de dezembro de 2003.&#10;Marcas de referência: Qualy, Delícia Supreme ou similar.        636,40&#10;   20       332,000 KG       Macarrão tipo espaguete ou talharim com ovos, de 1 Macarrão tipo espaguete ou talharim com ovos, de 1ª qualidade, intacto e hermeticamente vedado, na porção de 80g aproximadamente, de 62g de carboidratos, 8,8g de proteínas e 0,8g de lipídios. Ingredientes: farinha de trigo comum enriquecida com ferro e ácido fólico, sêmola de trigo enriquecida com ferro e ácido fólico, ovos e corantes naturais cúrcuma e urucum. Contém glúten. As massas ao serem postas na água não devem turvar antes da cocção, não podem estar fermentadas ou rançosas. Devem estar isenta sujidades, parasitas, admitindo umidade máxima 13%.&#10;Embalagem: embalagem de polietileno transparente, atóxica de 500 g, devendo conter a data de fabricação e validade.&#10;Legislação: Resolução - RDC nº 263, de 22 de setembro de 2005 e Resolução RDC 12/01.        594,28&#10;   22      2.190,000 LT       Leite líquido integral, homogeneizado, submetido a Leite líquido integral, homogeneizado, submetido ao processo de ultra pasteurização, esterilizado (UHT), longa vida, contendo marca do fabricante, prazo de validade e peso líquido. Ter registro no MA e/ou MS.&#10;Embalagem: embalagem cartonada “Longa Vida” (tetra pak) de 1 l. Primária: U.H.T. (do inglês Ultra High Temperature), hermeticamente fechadas. Secundária: Embalagem de mercado que preserve a integridade e qualidade do produto. A rotulagem deve atender a legislação vigente.&#10;Legislação: Portaria nº 368 de 04/09/97 – MAA; Portaria nº 370 de 04/09/97 – MAA; Resolução RDC nº 12 de 02/01/98 – ANVISA/MS; Resolução RDC nº 360 de 21/03/01 – ANVISA/MS; Instrução Normativa nº 22 de 24/11/05 – MAPA.&#10;Marcas de referência: Ninho, Batavo, Elegê ou similar.       5.672,10&#10;   26       120,000 UNID   Creme de leite - Creme de leite UHT, sabor suave,  Creme de leite - Creme de leite UHT, sabor suave, consistência firme.&#10;Embalagem: acondicionado em lata limpa, isenta de ferrugem, não amassada, não estufada, resistente, que garanta a integridade do produto até o momento do consumo. Lata com 0,395 kg. A embalagem deverá conter externamente os dados de identificação, procedência. Informações nutricionais, número de lote, quantidade do produto. Registro no Ministério da Agricultura/SIF/DIPOA.&#10;Marcas de referência: Nestlé, Itambé ou similar.        330,00&#10;   28        22,000 KG       Sal refinado, iodado ou iodatado, para consumo dom Sal refinado, iodado ou iodatado, para consumo doméstico, com granulação uniforme e com cristais brancos, isento de impurezas e umidade, com no mínimo 98,5% de cloreto de sódio e com dosagem de sais iodo de no mínimo 10 mg e no máximo 15 mg de iodo por quilo de acordo com a legislação federal especificada, acondicionado em saco plástico, íntegro, atóxico, resistente, vedado hermeticamente e limpo. Com registro no Ministério da Agricultura ou Ministério da Saúde.&#10;Embalagem: plástico de polietileno, transparente original do fabricante, de 1 kg. A embalagem deverá conter externamente os dados de identificação e procedência, número do lote data de fabricação, quantidade do produto, número de registro.&#10;Legislação: Resolução - RDC nº 130, de 26 de maio de 2003, Decreto nº 75.697, de 6 de maio de 1975, Resolução - RDC nº 28, de 28 de março de 2000 e Lei nº 6.150, de 3 de dezembro de 1974.&#10;Marcas de referência: Diana, Lebre, Zizo, Cisne ou similar.         28,38&#10;   30        80,000 UNID   Batata palha batata frita processada; sabor natura Batata palha batata frita processada; sabor natural, tipo palha, composição básica gordura vegetal, sal refinado, sabor natural.&#10;Embalagem: acondicionado em embalagem plástica, atóxica, flexível, termosselada, contendo 400 g, apresentando externamente dados de identificação, procedência, informações nutricionais, número de lote data de validade, quantidade do produto. &#10;Legislação: suas condições deverão estar de acordo com a portaria cvs 06/99 de 10/03/99.&#10;Marcas de referência: Ki Fritas, Mister Poteitos ou similar.       1.032,00&#10;   36        80,000 UNID   Maionese; emulsão cremosa obtida com ovos e óleos  Maionese; emulsão cremosa obtida com ovos e óleos vegetais; com adição de condimentos; substâncias comestíveis e sem corantes; de consistência cremosa; na cor amarelo claro; com cheiro e sabor próprios; isento de sujidades e seus ingredientes de preparo em perfeito estado de conservação.&#10;Embalagem: acondicionada em embalagem primária (pote) de 500 gr; validade mínima 12 meses a contar da entrega, hermeticamente fechado; e suas condições deverão estar de acordo com a resolução RDC 276/05, NTA 70, decreto 12.486/78 e suas posteriores alterações; produto sujeito a verificação no ato da entrega.        460,00&#10;   37        50,000 UNID   Adoçante dietético líquido – o produto deverá ser  Adoçante dietético líquido – o produto deverá ser líquido, límpido à base de stevia. Deverá ser aprovado pela Associação Nacional de Assistência ao Diabético-ANAD, não conter glúten e isento de lactose.&#10;Embalagem: embalagem de 80 ml, transparente contendo externamente os dados de identificação, procedência, quantidade do produto e informações nutricionais.&#10;Marca de referência: Lowçucar ou similar. Validade mínima na data da entrega de 1 ano.        255,00&#10;   40        50,000 UNID   Catchup tradicional, à base de polpa de tomate, aç Catchup tradicional, à base de polpa de tomate, açúcar, vinagre, glicose, sal.&#10;Embalagem: Garrafa plástica com 390 g. Validade mínima de 120 dias da data de entrega do produto.&#10;Marca de referência: Heinz, Arisco ou similar.        227,50&#10;   41        80,000 UNID   Gelatina sem sabor, incolor, em pó, comestível, li Gelatina sem sabor, incolor, em pó, comestível, livre de insetos, microorganismos ou outras impurezas que venham a comprometer o armazenamento e a saúde humana.&#10;Embalagem: Envelope com 12g, inviolado. Validade mínima de 60 dias da data de entrega do produto. Registro no Ministério da Agricultura / SIF.&#10;Marca de referência: Royal, lowçucar ou similar.        292,00&#10;   47       200,000 KG       Salsicha tipo hot dog  de carne bovina, provenient Salsicha tipo hot dog  de carne bovina, proveniente de animais da espécie bovina, sem pimenta, congelada. feita a partir de carne beneficiada sob inspeção veterinária. Deve se apresentar livre de parasitas e de qualquer aparato que venha encobrir possíveis alterações. Deverá ser embalado à vácuo, em embalagem plástica atóxica, resistente, em pacotes de 1 kg, ser rotulada e contendo as seguintes informações: nome e endereço do abatedouro, contendo obrigatoriamente o registro no sif, identificação completa do produto, a data de fabricação, prazo de validade e prazo máximo de consumo, temperatura de estocagem, armazenamento e conservação, peso liquido. Pode ser entregue congelada. O produto não deverá apresentar superfície úmida, pegajosa ou partes flácidas ou com indícios de fermentação pútrida.       1.416,00&#10;   72        38,000 KG       Bacon, de primeira qualidade, com fina capa de gor Bacon, de primeira qualidade, com fina capa de gordura.&#10;Embalagem: embalagem máxima de 300 g, de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        701,10&#10;   74        56,000 KG       Linguiça suína tipo calabresa.&#10;Embalagem: máxima  Linguiça suína tipo calabresa.&#10;Embalagem: máxima de 500 g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       1.050,00&#10;   77        92,000 KG       Carne defumada tipo charque.&#10;Embalagem: embalagem Carne defumada tipo charque.&#10;Embalagem: embalagem máxima de 500 g, em PVC, transparente ou saco plástico transparente, contendo identificação do produto, marca do fabricante, prazo de validade, marcas e carimbos oficiais, de acordo com as Portarias do Ministério da Saúde, DIPOA, n.304, de 22/04/96 e n.145 de 22/04/98, da Resolução da ANVISA n. 105, de 19/05/99.       1.904,40&#10;   81       220,000 KG       Queijo tipo prato fatiado, de primeira qualidade,  Queijo tipo prato fatiado, de primeira qualidade, resfriado, interfoliado.&#10;Embalagem: embalagem de 500 g a 1Kg, com identificação do produto, marca do fabricante, prazo de validade e peso líquido, de acordo com a Resolução 12/78 da CNNPA, com registro no MA ou MS.       4.543,00&#10;   82        60,000 UNID   Achocolatado em pó obtido pela mistura de: cacau e Achocolatado em pó obtido pela mistura de: cacau em pó solúvel, açúcar refinado, extrato de malte e/ou maltodextrina, podendo conter sal, leite em pó e/ou soro de leite, vitaminas e minerais, além de outras substâncias alimentícias aprovadas que caracterizem o produto, as quais devem ser mencionadas.&#10;O produto deverá estar isento de soja e derivados, exceto lecitina de soja, e de farinhas e/ou espessantes na sua formulação. Não deverá conter corantes e conservadores. Embalagens: primária - rígida (plástico ou lata), de 400 g. A embalagem primária do produto deverá ser lata de folha de flandres membranizadas e gaseificadas, vedadas hermeticamente OU potes em plástico atóxico, resistente, vedados hermeticamente, com capacidade para 400 (quatrocentos) gramas. Além da vedação hermética, a embalagem primária deverá possuir sobre-tampa de encaixe na borda da lata/pote, de polietileno linear de média densidade, natural, atóxico, inodoro, próprio para entrar em contato direto com o alimento. A sobre-tampa não deverá apresentar rebarbas, sujidades, manchas ou falhas de injeção, e não poderá estar deformada por ação mecânica de forma que comprometa a vedação adequada da lata/pote. A embalagem secundária do produto deverá ser caixa de papelão reforçado, que resista às condições rotineiras de manipulação, transporte e armazenamento, com as abas superiores e inferiores lacradas com fita adesiva plastificada, identificada com o nome da empresa, com capacidade para 12 (doze) quilos. Para o peso líquido do produto, serão observados os critérios de tolerância constantes na Portaria do INMETRO nº 74, de 25/05/95. Será considerada imprópria e será recusada, a embalagem defeituosa ou inadequada, que exponha o produto à contaminação e/ou deterioração, ou que não permita o perfeito armazenamento do mesmo. O produto deverá ser rotulado de acordo com a legislação vigente (Resolução RDC n.º 259/02, ANVISA/MS, Resolução RDC n.º 360, de 23/12/03, ANVISA/MS, Portaria n.º31 de 13/01/98, SVS/MS e Lei Federal nº 8.078, de 11/09/90 - Código de Defesa do Consumidor).&#10;Legislação: de acordo com a legislação vigente, em especial, a Resolução RDC nº 12, de 02/01/01, ANVISA/MS, Resolução – RDC nº 175 de 08/07/03, ANVISA/MS, Resolução nº 387 de 05/08/99, ANVS/MS, Resolução RDC nº 259/02, ANVISA/MS, Resolução RDC nº 360, de 23/12/03, ANVISA/MS e Resolução 12/78 da CNNPA.&#10;Marcas de referência: Nescau, Nesquik, Toddy ou similar.        345,00&#10; &#10; Fornecedor: 13507 - BARFE COMERCIAL DE ALIMENTOS LTDA EPP&#10; &#10; Item     Quantidade Unid Nome do Material                                                     Preço Total&#10;    2        40,000 UNID   Azeite de oliva tipo extra virgem, de primeira, pr Azeite de oliva tipo extra virgem, de primeira, produto da prensagem a frio da azeitona, acidez máxima de 0,5 g/100g, coloração amarela esverdeado, que possam ser novamente tampadas após aberta.&#10;Embalagens: primária – lata, vidro ou PET, original do fabricante, com 500 ml. A embalagem deverá conter externamente os dados de identificação e procedência, informações nutricionais, número do lote, quantidade do produto e número de registro.&#10;Legislação: Resolução - RDC nº 270, de 22 de setembro de 2005.&#10;Marcas de referência: Carbonell, Ibero, Gallo, Monini e Filippo Berio ou similar.        636,00&#10;   14       120,000 UNID   Ervilha reidratada em conserva, em latas de 200 g  Ervilha reidratada em conserva, em latas de 200 g drenada.&#10;Embalagem: 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10;Marcas de referência: Bonduelle, Quero ou similar.        182,40&#10;   15       120,000 UNID   Milho verde em conserva, em latas de 200 g drenado Milho verde em conserva, em latas de 200 g drenado.&#10;Embalagem: Embalagem em lata limpa, isenta de ferrugem, não amassada, não estufada, resistente, que garanta a integridade do produto até o momento do consumo. A embalagem deverá conter externamente os dados de identificação, procedência. Informações nutricionais, número de lote, quantidade do produto.&#10;Marcas de referência: Bonduelle, Quero ou similar.        182,40&#10;   24        62,000 UNID   Vinagre de álcool, líquido límpido, cor, cheiro e  Vinagre de álcool, líquido límpido, cor, cheiro e sabor próprio, isento de sujidades, parasitas e larvas.&#10;Embalagem: Embalagem em PVC (policloreto de vinila) ou polietileno tereftalado (pet), atóxico, com 900 ml.&#10;Marcas de referência: Heining, Chemim ou similar.         91,76&#10;   25       120,000 UNID   Leite Condensado. Obtido pela desidratação do leit Leite Condensado. Obtido pela desidratação do leite, adicionado de sacarose ou glicose de consistência cremosa e textura homogênea.&#10;Embalagem: acondicionado em lata limpa, isenta de ferrugem, não amassada, não estufada, resistente, que garanta a integridade do produto até o momento do consumo. Lata com 0,395 kg. A embalagem deverá conter externamente os dados de identificação, procedência. Informações nutricionais, número de lote, quantidade do produto.&#10;Marcas de referência: Moça, Itambé ou similar.        408,00&#10;   27      1.140,000 UNID   Suco em pó, sabores (laranja, limão, abacaxi, uva, Suco em pó, sabores (laranja, limão, abacaxi, uva, morango, cajú e maracujá), já adoçado, rendimento de 1 Litro, preparado sólido artificial para refresco de diversos sabores. Devem estar isentos de matéria terrosa, parasitas, fungos insetos, bem como livres de umidade.&#10;Embalagem: Embalagem de polietileno atóxico, resistentes, com peso líquido de 30 ou 35 g, com rendimento de 1 l.&#10;Legislação: Resolução - RDC nº 39, de 21 de março de 2001.&#10;Marcas de referência: Tang, MID, Frisco, Camp, Nestlé La Frutta, Nutrinho ou similar       1.174,20&#10;   29        70,000 UNID   Orégano, folhas da planta Origanum vulgare L., pop Orégano, folhas da planta Origanum vulgare L., popularmente conhecido como &quot;Orégano&quot;, acompanhada ou não de pequena porção de sumidades florais. Sãs, limpas e secas. Aspecto: folha ovalada seca. Cor: verde-pardacenta. Cheiro: próprio. Sabor: próprio. Livre de sujidades, parasitas, fungos ou contaminantes.&#10;Embalagem: apresentando externamente dados de identificação, procedência, informações nutricionais, número de lote data de validade, quantidade do produto, e número do registro no Ministério da Agricultura, contendo 100 g de peso líquido.&#10;Marcas de referência: Uniagro, Chelli ou similar.        309,40&#10;   31       200,000 UNID   Fermento biológico fresco: Composição: Saccharomyc Fermento biológico fresco: Composição: Saccharomyces cerevisiae.&#10;Embalagem: embalagem primária: Pacote contendo 4 tabletes de 15g cada, embalados individualmente, devidamente rotulada conforme legislação vigente; validade: 1 a 2 meses a partir da data de fabricação.        758,00&#10;   32       150,000 UNID   Fermento químico em pó - Produto formado por subst Fermento químico em pó - Produto formado por substância ou mistura de substâncias químicas que pela influência do calor e/ou umidade, produz desprendimento gasoso capaz de expandir massas elaboradas com farinha, amido ou féculas, aumentando-lhes o volume e a porosidade. Embalagem: embalagem em lata ou plástico de 250 g. No rótulo deverá conter denominação e as recomendações. Rotulagem Nutricional Obrigatória        928,50&#10;   35       175,000 KG       Milho de pipoca; de primeira qualidade, beneficiad Milho de pipoca; de primeira qualidade, beneficiado, polido, limpo; isento de sujidades, parasitas e larvas; admitindo umidade máxima de 14% por peso.&#10;Embalagem: plástico de polietileno, transparente original do fabricante, de 1 kg. A embalagem deverá conter externamente os dados de identificação e procedência, número do lote data de fabricação, quantidade do produto, número de registro. Validade mínima de 04 meses a contar da data da entrega; e suas condições deverão estar de acordo com a portaria 263 de setembro de 2005 e suas alterações posteriores;        805,00&#10;   38        60,000 UNID   Molho de pimenta vermelha, à base de polpa de pime Molho de pimenta vermelha, à base de polpa de pimenta, vinagre, sal, polpa de pimenta malagueta.&#10;Embalagem: Garrafa plástica com 150 ml. Validade mínima de 120 dias da data de entrega do produto.&#10;Marca de referência: Knorr ou similar.        198,00&#10;   39        60,000 UNID   MostaRda, à base de vinagre, milho açúcar, sal, cú MostaRda, à base de vinagre, milho açúcar, sal, cúrcuma, pimenta-doreino, noz-moscada.&#10;Embalagem: Garrafa plástica com 180 g. Validade mínima de 180 dias da data da entrega do produto.&#10;Marca de referência: Heinz, Arisco ou similar.        260,40&#10;   42        80,000 UNID   Gelatina sabor uva, incolor, em pó, comestível, in Gelatina sabor uva, incolor, em pó, comestível, inviolado,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         90,40&#10;   43        80,000 UNID   Gelatina sabor morango, incolor, em pó, comestível Gelatina sabor morango, incolor, em pó, comestível,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         91,20&#10;   44        80,000 UNID   Gelatina sabor abacaxi, incolor, em pó, comestível Gelatina sabor abacaxi, incolor, em pó, comestível, livre de insetos, microorganismos ou outras impurezas que venham a comprometer o armazenamento e a saúde humana.&#10;Embalagem: Envelope com 35g, inviolado. Validade mínima de 60 dias da data de entrega do produto. Registro no Ministério da Agricultura / SIF.&#10;Marca de referência: Royal, lowçucar ou similar.         91,20&#10;   45        40,000 UNID   Massa para lasanha, pré cozida, à base de farinha  Massa para lasanha, pré cozida, à base de farinha de trigo, embalagem contendo 500g, com identificação do produto e prazo de validade. Marca referência: Adria; Renata; Rezende; Vila Itália, etc.        243,60&#10;   48       100,000 UNID   REFRIGERANTE: SABOR GUARANÁ, composto de extrato d REFRIGERANTE: SABOR GUARANÁ, composto de extrato de guaraná,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        440,00&#10;   49       100,000 UNID   REFRIGERANTE: SABOR LIMÃO, composto de extrato de  REFRIGERANTE: SABOR LIMÃO, composto de extrato de limão,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        440,00&#10;   50       100,000 UNID   REFRIGERANTE: SABOR COLA, composto de extrato de á REFRIGERANTE: SABOR COLA, composto de extrato de água gaseificada, açúcar, isento de corantes artificiais, com validade mínima 03 meses a contar da data da entrega, livre de sujidades, parasitas e larvas. Deverá estar acondicionado em recipiente plásticos, garrafa pet, contendo no mínimo 2 litros do produto em cada unidade, com tampa de rosca, e lacrada.        440,00&#10;   51       730,000 UNID   Alface, em maços, apresentando grau de maturação t Alface, em maços,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acondicionado em embalagem plástica, atóxica, flexível, apresentando externamente dados de identificação, procedência, informações nutricionais.        1.007,40&#10;   52       300,000 UNID   Brócolis extra, apresentando grau de maturação tal Brócolis extr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        912,00&#10;   53       200,000 UNID   Couve flor extra, apresentando grau de maturação t Couve flor extr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        618,00&#10;   54        40,000 KG       PIMENTAO VERDE                                                                                   PIMENTAO VERDE                                                      198,80&#10;   55        12,000 KG       Alho de primeira qualidade, branco, embalagem de 2 Alho de primeira qualidade, branco, embalagem de 200 g. Apresentando grau de maturação tal que permita suporta manipulação, o transporte e a conservação em condições adequadas para o consumo. Com ausência de sujidades, parasitas e larvas, de acordo com a Resolução 12/78 da CNNPA.&#10;Embalagem: acondicionado em embalagem plástica, atóxica, flexível, apresentando externamente dados de identificação, procedência, informações nutricionais.        196,56&#10;   59       184,000 MAÇ     Cebolinha verde para tempero, em maço, apresentand Cebolinha verde para tempero, em maço,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acondicionado em embalagem plástica, atóxica, flexível, apresentando externamente dados de identificação, procedência, informações nutricionais.        257,60&#10;   65       366,000 MAÇ     Salsa verde para tempero, apresentando grau de mat Salsa verde para tempero,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        527,04&#10;   69        60,000 KG       Pepino, o produto deve ser de 1º qualidade, de tam Pepino, o produto deve ser de 1º qualidade, de tamanho médio, liso, com polpa intacta e limpa; tamanho e coloração uniformes típicos da variedade, sem manchas bolores, sujidades, ferrugem sem lesões de origem física ou mecânica, de acordo com a Resolução 12/78 da CNNPA.        143,40&#10;   71        80,000 KG       Bergamota comum, tamanhos médios, uniformes, aroma Bergamota comum, tamanhos médios, uniformes, aroma e sabor da espécie, sem ferimentos ou defeitos, em condições adequadas para o consumo. Livre de ataque de pragas e/ou doenças, isenta de substâncias nocivas à saúde, sujidades, parasitas e larvas, de acordo com a Resolução 12/78 da CNNPA.        267,20&#10;   75        70,000 KG       Pernil de porco, sem osso, de primeira qualidade,  Pernil de porco, sem osso, de primeira qualidade, com registro no S.I.F, com no máximo 10% de gordura, sem aditivos ou substâncias estranhas ao produto que sejam impróprias ao consumo e/ou alterem suas características naturais. O corte deverá seguir os padrões estabelecidos pelo diagrama, sem extensão que atinja partes não cotadas. As peças ou porções deverão ser resfriadas.&#10;Embalagem: embalagem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        987,00&#10;   79       200,000 KG       Sobrecoxa de frango, de primeira qualidade. Embala Sobrecoxa de frango, de primeira qualidade. Embalagem: embalada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       1.196,00&#10;   80       220,000 KG       Presunto suíno cozido fatiado, resfriado, de prime Presunto suíno cozido fatiado, resfriado, de primeira qualidade.&#10;Embalagem: embalagem de 500g ou 1Kg, com identificação do produto, marca do fabricante, prazo de validade e peso líquido, de acordo com a Resolução 12/78 da CNNPA, com registro no MA ou MS.       4.219,60&#10;   84       120,000 Saco   Carvão vegetal. Carvão vegetal 100% eucalipto, emb Carvão vegetal. Carvão vegetal 100% eucalipto, embalagem personalizada de papel, com alça resistente (fácil transporte). Saco com no mínimo 3 Kg.        850,80&#10; &#10; Fornecedor: 15241 - BARRA COMERCIO E DISTRIBUICAO DE ALIMENTOS EIRELI &#10; &#10; Item     Quantidade Unid Nome do Material                                                     Preço Total&#10;   56       800,000 KG       Banana branca ou prata de primeira qualidade, apre Banana branca ou prata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       1.760,00&#10;   57       730,000 KG       Batata inglesa limpa classe 245 mm, limpa, bem des Batata inglesa limpa classe 245 mm, limpa, bem desenvolvida fisiologicamente, classe 245 mm a 85 mm de diâmetro transversal, com aspecto e tamanho uniformes, livre de ataque de pragas e/ou doenças, isenta de substâncias nocivas à saúde.&#10;Embalagem: embalagem apropriada de 2 kg.       1.825,00&#10;   58       292,000 KG       Cebola de cabeça, características técnicas: cebola Cebola de cabeça, características técnicas: cebola de primeira qualidade, classe média, tipo especial de 50 mm a 90 mm de diâmetro transversal, deve apresentar as características de qualidade, bem formadas com coloração própria e superfície lisa, livre de danos mecânicos, fisiológicos, pragas e doenças, estar em perfeitas condições de conservação e maturação. Deve ser de tamanho médio, produto com tamanho muito pequeno ou deteriorado não será aceito.&#10;Embalagem: embalado em sacos plásticos de polietileno transparente, atóxica, flexível.        610,28&#10; &#10;  60       312,000 KG       Cenoura classe média, raízes de 13 a 17 cm, tipo e Cenoura classe média, raízes de 13 a 17 cm, tipo especial, não lenhosas, adequadas para o consumo. Livre de ataque de pragas e/ou doenças, isenta de substâncias nocivas à saúde, sujidades, parasitas e larvas, de acordo com a Resolução 12/78 da CNNPA.&#10;Embalagem: embalado em sacos plásticos de polietileno transparente, atóxica, flexível.        702,00&#10; &#10;  61      1.022,000 KG       Laranja pêra de primeira qualidade apresentando gr Laranja pêra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       1.716,96&#10; &#10;  62      1.096,000 KG       Maçã nacional Gala ou Fugi de primeira qualidade,  Maçã nacional Gala ou Fugi de primeira qualidade, apresentando grau de maturação tal que permita suporta manipulação, o transporte e a conservação em condições adequadas para o consumo. Com ausência de sujidades, parasitas e larvas, de acordo com a Resolução 12/78 da CNNPA.&#10;Embalagem: embalado em sacos plásticos de polietileno transparente, atóxica, flexível.       3.836,00&#10; &#10;  63       200,000 KG       Mamão papaia, características: casca fina, lisa, a Mamão papaia, características: casca fina, lisa, amarela, sem manchas e amassados, polpa macia. Apresentando grau de maturação tal que permita suporta manipulação, o transporte e a conservação em condições adequadas para o consumo. Com ausência de sujidades, parasitas e larvas, de acordo com a Resolução 12/78 da CNNPA.        690,00&#10; &#10;  64       366,000 KG       Repolho de cabeça graúdo, de boa qualidade, aprese Repolho de cabeça graúdo, de boa qualidade, apresentando grau de maturação tal que permita suporta manipulação, o transporte e a conservação. Com superfície lisa e em condições adequadas para o consumo. Livre de ataque de pragas e/ou doenças, isenta de substâncias nocivas à saúde, sujidades, parasitas e larvas, de acordo com a Resolução 12/78 da CNNPA.&#10;Embalagem: embalado em sacos plásticos de polietileno transparente, atóxica, flexível        768,60&#10; &#10;  66       730,000 KG       Tomate tipo salada, apresentando grau de maturação Tomate tipo salada, apresentando grau de maturação tal que permita suporta manipulação, o transporte e a conservação em condições adequadas para o consumo. Livre de ataque de pragas e/ou doenças, isenta de substâncias nocivas à saúde, sujidades, parasitas e larvas, de acordo com a Resolução 12/78 da CNNPA.&#10;Embalagem: embalado em sacos plásticos de polietileno transparente, atóxica, flexível.       2.226,50&#10; &#10;  67       200,000 KG       Aipim descascado. Características: boa qualidade e Aipim descascado. Características: boa qualidade e tamanho médio em condições adequadas para o consumo. Com ausência de sujidades, parasitas e larvas, de acordo com a Resolução 12/78 da CNNPA.&#10;Embalagem: embalado em sacos plásticos de polietileno transparente, atóxica, flexível.        700,00&#10; &#10;  68        80,000 KG       Beterraba, sem folhas, de primeira, bulbos de tama Beterraba, sem folhas, de primeira, bulbos de tamanhos médios, uniformes, aroma e sabor da espécie, sem ferimentos ou defeitos, em condições adequadas para o consumo. Livre de ataque de pragas e/ou doenças, isenta de substâncias nocivas à saúde, sujidades, parasitas e larvas, de acordo com a Resolução 12/78 da CNNPA.        196,00&#10; &#10;  70       100,000 KG       Abacaxi, maduro, frutos de tamanho médio, no grau  Abacaxi, maduro, frutos de tamanho médio, no grau máximo de evolução no tamanho, aroma e sabor da espécie, uniforme, sem ferimentos ou defeitos, em condições adequadas para o consumo. Pesando exatamente por unidade entre 1 a 1,5kg. Livre de ataque de pragas e/ou doenças, isenta de substâncias nocivas à saúde, sujidades, parasitas e larvas, de acordo com a Resolução 12/78 da CNNPA.        385,00&#10; &#10;  87      1.400,000 DZ       Ovos de galinha fresco tipo A, vermelho - produto  Ovos de galinha fresco tipo A, vermelho - produto isento de rachaduras, estufamento da câmara interna, sem sujidades. Casca do ovo limpa, áspera, fosca. Cor, odor e aspectos característicos.&#10;Embalado no máximo a 15 dias, peso mínimo de 52 gramas.&#10;Embalagem: embalagem com no máximo 2 dúzias e meia devendo estar devidamente rotulada conforme legislação vigente. Possuir registro nos Órgãos de Inspeção Sanitária.       6.300,00&#10; &#10;&#10; &#10;Fornecedor: 15242 - COMERCIO DE CARNES DELLA GUSTINA LTDA&#10; &#10;&#10; &#10;Item     Quantidade Unid Nome do Material                                                     Preço Total&#10; &#10;  73       110,000 KG       Carne suína, corte tipo carré, resfriada, de prime Carne suína, corte tipo carré, resfriada, de primeira qualidade, cortada e embalada unitariamente.&#10;Embalagem: embalagem em PVC transparente ou saco plástico transparente, em embalagens com, no máximo, 1 Kg, contendo identificação do produto, marca do fabricante, prazo de validade, marcas e carimbos oficiais, de acordo com as Portarias do Ministério da Saúde, DIPOA, n.304, de 22/04/96 e n.145 de 22/04/98, da Resolução da ANVISA n. 105, de 19/05/99.       1.342,00&#10; &#10;  76      1.096,000 KG       Carne bovina, de coxão mole, cortado em bifes, res Carne bovina, de coxão mole, cortado em bifes, resfriada, de primeira qualidade, sem osso c/ 4% gordura e carimbo SIE ou SIF.&#10;Embalagem: embalagem com no máximo, 1 kg.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      24.407,92&#10; &#10;  78        80,000 KG       Alcatra de bovino, cortada em bifes, de primeira q Alcatra de bovino, cortada em bifes, de primeira qualidade com registro no S.I.F, com pouca gordura ( no máximo 5%), limpa, Sem pelancas, sem aditivos ou substâncias estranhas ao produto que sejam impróprias ao consumo e/ou alterem suas características naturais. O corte deverá seguir os padrões estabelecidos pelo diagrama, sem extensão que atinja partes não cotadas. As peças deverão ser resfriadas.&#10;Embalagem: embalagem com no máximo, 1 kg. Embalada em PVC, transparente ou saco plástico transparente e segunda embalagem de papel ou papelão, contendo identificação do produto, marca do fabricante, prazo de validade, marcas e carimbos oficiais, de acordo com as Portarias do Ministério da Saúde, DIPOA, n.304, de 22/04/96 e n.145 de 22/04/98, da Resolução da ANVISA n. 105, de 19/05/99.       1.999,20&#10; &#10;  86      1.096,000 KG       Carne de bovino sem osso resfriada – PATINHO (MOÍD Carne de bovino sem osso resfriada – PATINHO (MOÍDO): moída em disco de 6mm, congelada, com aspecto, cor e sabor próprios e no máximo 5% de sebo e gordura, ser isenta de cartilagens, ossos e corpo estranho, conter no máximo 3% de aponeuroses.&#10;Embalagem: embalagem primária: sacos a vácuo com aproximadamente 2 kg do produto, termoencolhíveis, atóxica, transparente e resistente, com uma etiqueta interna de identificação, com vedação termossoldada. Na etiqueta interna deve constar a marca, número do registro no órgão de inspeção sanitária e data de produção e validade (12 meses a contar da data de fabricação).      19.015,60&#10; &#10;&#10; &#10;Fornecedor: 15276 - COMERCIAL TIA VENA DE PRODUTOS ALIMENTICIOS EIRELI&#10; &#10;&#10; &#10;Item     Quantidade Unid Nome do Material                                                     Preço Total&#10; &#10;   1       146,000 KG       Açúcar branco refinado, de primeira, especial pene Açúcar branco refinado, de primeira, especial peneirado, isento de fermentações, matérias terrosas, parasitas e detritos animais e vegetais. Embalagem: primária - polietileno ou polietileno de baixa densidade, atóxica, original do fabricante, de 1 Kg, secundária, caixa de papelão ou tipo fardo. Legislação: Resolução - RDC nº 271, de 22 de setembro de 2005. Marcas de referência: Doçula, Uniãi, Caravelas ou similar. OBS: não vale prazo de validade da safra e, sim, o do produto, a contar da data de sua fabricação.        292,00&#10; &#10;   3      1.022,000 KG       Arroz parbolizado, Tipo 1, agulhinha, classe longo Arroz parbolizado, Tipo 1, agulhinha, classe longo fino, constituídos de grãos inteiros, com teor de unidade máxima 15% (g /100 g), isento de sujidades (parasitas, mofo, odores estranhos, substâncias nocivas, matérias terrosas) e materiais estranhos.&#10;Embalagem: de polietileno, transparente original do fabricante, de 01 kg. A embalagem deverá conter externamente os dados de identificação, procedência, informações nutricionais, número de lote, quantidade do produto, marca do fabricante, prazo de validade e peso líquido. Registrado no Ministério da Agricultura e/ou Ministério da Saúde.&#10;Legislação: Resolução - RDC nº 263, de 22 de setembro de 2005.&#10;Marcas de referência: Kiarroz, Fumacense e Ligeyrinho ou similar.       1.890,70&#10; &#10;  11       160,000 UNID   Doce de frutas de 1ª qualidade, sabores uva, moran Doce de frutas de 1ª qualidade, sabores uva, morango, goiaba, figo ou banana. Produtos elaborados a partir de fruta(s), inteira(s) ou em parte(s) e ou semente(s), obtidos por secagem e ou desidratação e ou laminação e ou cocção e ou fermentação e ou concentração e ou congelamento e ou outros processos tecnológicos considerados seguros para a produção de alimentos.&#10;Embalagens: polietileno tereftalado (PET) de 400 g, com dizeres de rotulagem, data de fabricação e validade.&#10;Legislação: Resolução - RDC nº 272, de 22 de setembro de 2005.&#10;Marcas de referência: Ritter, Piá ou similar.&#10;        368,00&#10; &#10;  12        50,000 UNID   Doce de leite em pasta/cremoso. Ingredientes: leit Doce de leite em pasta/cremoso. Ingredientes: leite pasteurizado e açúcar. O doce de leite deverá ser fabricado com matérias-primas sãs e limpas, isentas de matéria terrosa, parasitos, e em perfeito estado de conservação. Não será permitida a adição de amido. Não deve conter glúten. Deve apresentar selo do SIF. Pode conter os aditivos permitidos pela legislação. Não pode conter corantes artificiais. Características sensoriais (organolépticas): Consistência cremosa ou pastosa, sem cristais perceptíveis sensorialmente; cor castanho caramelado proveniente da reação de Maillard; sabor e odor doce característico, sem sabores e odores estranhos.&#10;Embalagem: potes de polietileno resistente com tampa hermeticamente fechada com lacre de proteção. Peso líquido de 400 g a 500 g. Data de fabricação: o produto deve ter sido fabricado no máximo de 30 (trinta) dias antes da data de entrega. Prazo de validade: mínimo de 6 (seis) meses a partir da data da entrega.&#10;Marca de referência: MU-MU, Elegê ou similar.        145,00&#10; &#10;  13       240,000 UNID   Extrato de tomate, de 1ª qualidade, concentrado pu Extrato de tomate, de 1ª qualidade, concentrado puro (à base de tomate, sal e aditivos permitidos pela legislação vigente), cor vermelho, cheiro e sabor característico, isento de peles e sementes.&#10;Embalagem: embalagem cartonada “Longa Vida” (Tetra Pak), lata ou sachet de 340 g. A embalagem deverá conte externamente os dados de identificação e procedência, informações nutricionais, número de lote, data de fabricação e validade, quantidade do produto.&#10;Legislação: Resolução - RDC nº 272, de 22 de setembro de 2005.&#10;Marcas de referência: Elefante, Jurema, Predilecta ou similar.        396,00&#10; &#10;  17       296,000 KG       Farinha de mandioca de primeira qualidade, torrada Farinha de mandioca de primeira qualidade, torrada, fina, obtido dos processos de ralar e torrar mandioca, seca, branca, isenta de matéria terrosa, fungos ou parasitas e livres de umidade e fragmentos estranhos.&#10;Embalagem: Embalagem de polietileno de baixa densidade de 1 kg.&#10;Legislação: Resolução - RDC nº 263, de 22 de setembro de 2005.&#10;Marcas de referência: Tupã, Helena ou similar.        929,44&#10; &#10;  18       150,000 KG       Farinha de milho (fubá de milho amarelo) do grão d Farinha de milho (fubá de milho amarelo) do grão de milho moído, de cor amarela, com aspecto, cor sabor e odor próprio, com ausência de umidade, fermentação, ranço, isento de sujidades, parasitas e larvas.&#10;Embalagem: acondicionada em saco plástico transparente, atóxico e intacto. Apresentando externamente dados de identificação, procedência, informações nutricionais, número de lote data de validade, quantidade do produto, e número do registro no Ministério da Agricultura, contendo 1 kg de peso líquido.&#10;Marca de referência: Yoki, Kipolenta ou similar.        348,00&#10; &#10;  19       288,000 KG       Farinha de trigo branca: farinha especial, tipo 1, Farinha de trigo branca: farinha especial, tipo 1, obtida do trigo moído, limpo, desgerminado, enriquecida com ferro e ácido fólico, de coloração branca, isenta de umidade, fermentação ou ranço, e materiais estranhos.&#10;Embalagem: acondicionada em pacote original, não violado e resistente. Apresentando externamente dados de identificação, procedência, informações nutricionais, número de lote data de validade, quantidade do produto. Pacote contendo 1 kg do produto (peso líquido).&#10;Marca de referência: Nita, Dona Benta, Renata ou similar.        544,32&#10; &#10;  21       312,000 KG       Feijão preto, 1ª qualidade (tipo 1), novo, constit Feijão preto, 1ª qualidade (tipo 1), novo, constituído de grãos inteiros grandes e sãos, isento de material terroso, sujidades e outras variedades e espécies. Registrado no Ministério da Saúde e atender a Portaria 451/97 e a Resolução 12/78 da CNNPA.&#10;Embalagem: plástico de polietileno, transparentes, isento de sujidades, não violados, resistentes, original do fabricante, de 1 Kg, acondicionados em fardos lacrados. A embalagem deverá conter externamente os dados de identificação, procedência, informações nutricionais, número de lote, marca do fabricante, prazo de validade e peso líquido.&#10;Marcas de referência: Do Campo, Caldo Bom ou similar.       1.076,40&#10; &#10;  23       102,000 UNID   Óleo de soja refinado, de primeira qualidade, 100% Óleo de soja refinado, de primeira qualidade, 100% natural; comestível; extrato refinado, acidez máxima de 0,6 mg KOH/g, isento de gorduras trans.&#10;Embalagem: Embalagem em polietileno tereftalado (PET), original do fabricante, de 900 ml. A embalagem deverá conter externamente os dados de identificação e procedência, número do lote, data de fabricação, quantidade do produto.&#10;Legislação: Resolução - RDC nº 270, de 22 de setembro de 2005.&#10;Marcas de referência: Soya, Primor, Leve, Liza ou similar.        341,70&#10; &#10;  33       350,000 UNID   Bolacha de água e sal – Ingredientes: Farinha de t Bolacha de água e sal – Ingredientes: Farinha de trigo rica com ferro e ácido fólico, Açúcar, Gordura vegetal hidrogenada de soja, Amido de milho, malto dextrina, Leite em pó e Sal. Contém: estabilizante: Lecitina de Soja, fermento químico: bicarbonato de sódio, aroma natural reforçado de limão e acidulante: ácido cítrico.&#10;Embalagem: apresentando externamente dados de identificação, procedência, informações nutricionais, número de lote, data de validade. Pacote com 400 g.        892,50&#10; &#10;  34       200,000 UNID   Biscoito doce tipo laminado de leite - o produto d Biscoito doce tipo laminado de leite - o produto deve apresentar-se íntegro, com sabor e odor agradável, formato quadrado ou retangular. Ingredientes: Farinha de trigo enriquecida com ferro e ácido fólico (vitamina B9), açúcar, gordura vegetal hidrogenada, açúcar invertido, amido, soro de leite, fosfato tricálcico, sal. Fermento químico: Bicarbonato de amônio (INSS 503ii), bicarbonato de sódio (INS 500ii) e pirofosfato ácido de sódio (INS 450i), emulsificante lecitina de soja (INS 322), aromatizante. Melhorador de farinha: Metabissulfito de sódio (INS 223) e protease (INS 1101i), pode conter traços de gergelim, contém glúten.&#10;Embalagem: embalagem em polietileno apresentando externamente dados de identificação, procedência, informações nutricionais, número de lote, data de validade. Data de fabricação: máximo de 30 dias. Pacote com 400 g.        520,00&#10; &#10;  46       500,000 UNID   Agua mineral, SEM GÁS, envasada em garrafão de pol Agua mineral, SEM GÁS, envasada em garrafão de policarbonato, liso, transparente, capacidade para acondicionamento de 500 ML, lacrado e dentro dos padrões estabelecidos pelo DNPM e ANVISA, com marca, procedência e validade impressas na embalagem do produto.         450,00"/>
    <w:docVar w:name="ListaDctosProc" w:val=" "/>
    <w:docVar w:name="LocalEntrega" w:val="3º COMPANHIA DE BOMBEIRO MILITAR DE ARAR"/>
    <w:docVar w:name="Modalidade" w:val="PREGÃO PRESENCIAL"/>
    <w:docVar w:name="NomeCentroCusto" w:val=" "/>
    <w:docVar w:name="NomeContratado" w:val="NomeContratado"/>
    <w:docVar w:name="NomeDiretorCompras" w:val="LEOBERTO DO CANTO LUMMERTZ"/>
    <w:docVar w:name="NomeEstado" w:val="ESTADO DE SANTA CATARINA"/>
    <w:docVar w:name="NomeMembro1" w:val="LETÍCIA M. ZUANAZZI DA SILVA"/>
    <w:docVar w:name="NomeMembro2" w:val="GESSE ESPÍNDOLA GOMES"/>
    <w:docVar w:name="NomeMembro3" w:val=" "/>
    <w:docVar w:name="NomeMembro4" w:val=" "/>
    <w:docVar w:name="NomeMembro5" w:val=" "/>
    <w:docVar w:name="NomeMembro6" w:val=" "/>
    <w:docVar w:name="NomeMembro7" w:val=" "/>
    <w:docVar w:name="NomeMembro8" w:val=" "/>
    <w:docVar w:name="NomeOrgao" w:val=" "/>
    <w:docVar w:name="NomePresComissao" w:val="MÁRCIO ALESSANDRO FARIAS"/>
    <w:docVar w:name="NomeRespCompras" w:val="LEOBERTO DO CANTO LUMMERTZ"/>
    <w:docVar w:name="NomeRespContratado" w:val="NomeRespContratado"/>
    <w:docVar w:name="NomeSecretario" w:val="GUILHERME MANENTI PERUCHI"/>
    <w:docVar w:name="NomeTitular" w:val="MARIANO MAZZUCO NETO"/>
    <w:docVar w:name="NomeUnidade" w:val=" "/>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38/2018"/>
    <w:docVar w:name="NumProcesso" w:val="38/2018"/>
    <w:docVar w:name="ObjetoContrato" w:val="ObjetoContrato"/>
    <w:docVar w:name="ObjetoLicitacao" w:val="AQUISIÇÃO DE GÊNEROS ALIMENTÍCIOS PARA O CORPO DE BOMBEIROS MILITAR DE ARARANGUÁ"/>
    <w:docVar w:name="ObsContrato" w:val="ObsContrato"/>
    <w:docVar w:name="ObsProcesso" w:val=" "/>
    <w:docVar w:name="PortariaComissao" w:val="1526"/>
    <w:docVar w:name="PrazoEntrega" w:val="12 MESES"/>
    <w:docVar w:name="SiglaEstado" w:val="SC"/>
    <w:docVar w:name="SiglaModalidade" w:val="PR"/>
    <w:docVar w:name="Telefone" w:val=" "/>
    <w:docVar w:name="TipoComissao" w:val=" ESPECIAL"/>
    <w:docVar w:name="TipoContrato" w:val="TipoContrato"/>
    <w:docVar w:name="ValidadeProposta" w:val="60 DIAS"/>
    <w:docVar w:name="ValorContrato" w:val="ValorContrato"/>
    <w:docVar w:name="ValorContratoExtenso" w:val="ValorContratoExtenso"/>
    <w:docVar w:name="ValorTotalProcesso" w:val="117.992,94"/>
    <w:docVar w:name="ValorTotalProcessoExtenso" w:val="(cento e dezessete mil novecentos e noventa e dois reais e noventa e quatro centavos)"/>
    <w:docVar w:name="Vigencia" w:val="12 MESES"/>
  </w:docVars>
  <w:rsids>
    <w:rsidRoot w:val="00913035"/>
    <w:rsid w:val="00032603"/>
    <w:rsid w:val="000937A6"/>
    <w:rsid w:val="001034D5"/>
    <w:rsid w:val="00166F67"/>
    <w:rsid w:val="00167DE2"/>
    <w:rsid w:val="001876D1"/>
    <w:rsid w:val="001C39A7"/>
    <w:rsid w:val="00285FBF"/>
    <w:rsid w:val="00390BAA"/>
    <w:rsid w:val="003B2FA6"/>
    <w:rsid w:val="004241B4"/>
    <w:rsid w:val="00482598"/>
    <w:rsid w:val="00494A03"/>
    <w:rsid w:val="004D60E9"/>
    <w:rsid w:val="005339FA"/>
    <w:rsid w:val="005426A3"/>
    <w:rsid w:val="0067517F"/>
    <w:rsid w:val="00684B9F"/>
    <w:rsid w:val="00723BB0"/>
    <w:rsid w:val="00742C0E"/>
    <w:rsid w:val="0079411A"/>
    <w:rsid w:val="007B491D"/>
    <w:rsid w:val="008C50E5"/>
    <w:rsid w:val="00913035"/>
    <w:rsid w:val="00976052"/>
    <w:rsid w:val="009836C2"/>
    <w:rsid w:val="009849A3"/>
    <w:rsid w:val="00AA1029"/>
    <w:rsid w:val="00B22D3A"/>
    <w:rsid w:val="00B72812"/>
    <w:rsid w:val="00C46691"/>
    <w:rsid w:val="00CA4C95"/>
    <w:rsid w:val="00CD77CB"/>
    <w:rsid w:val="00D037D3"/>
    <w:rsid w:val="00D04864"/>
    <w:rsid w:val="00D25DC8"/>
    <w:rsid w:val="00DA1BC5"/>
    <w:rsid w:val="00DD7FF5"/>
    <w:rsid w:val="00E0140E"/>
    <w:rsid w:val="00E3342D"/>
    <w:rsid w:val="00E424A9"/>
    <w:rsid w:val="00EA690F"/>
    <w:rsid w:val="00EF33C8"/>
    <w:rsid w:val="00F168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2">
    <w:name w:val="heading 2"/>
    <w:basedOn w:val="Normal"/>
    <w:next w:val="Normal"/>
    <w:link w:val="Ttulo2Char"/>
    <w:uiPriority w:val="9"/>
    <w:semiHidden/>
    <w:unhideWhenUsed/>
    <w:qFormat/>
    <w:rsid w:val="00723BB0"/>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13035"/>
    <w:pPr>
      <w:jc w:val="both"/>
    </w:pPr>
    <w:rPr>
      <w:rFonts w:ascii="Tahoma" w:hAnsi="Tahoma" w:cs="Tahoma"/>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Ttulo2Char">
    <w:name w:val="Título 2 Char"/>
    <w:basedOn w:val="Fontepargpadro"/>
    <w:link w:val="Ttulo2"/>
    <w:uiPriority w:val="9"/>
    <w:semiHidden/>
    <w:rsid w:val="00723BB0"/>
    <w:rPr>
      <w:rFonts w:ascii="Cambria" w:eastAsia="Times New Roman" w:hAnsi="Cambria"/>
      <w:b/>
      <w:bCs/>
      <w:i/>
      <w:iCs/>
      <w:noProof/>
      <w:sz w:val="28"/>
      <w:szCs w:val="28"/>
    </w:rPr>
  </w:style>
  <w:style w:type="paragraph" w:customStyle="1" w:styleId="p0">
    <w:name w:val="p0"/>
    <w:basedOn w:val="Normal"/>
    <w:rsid w:val="00723BB0"/>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723BB0"/>
    <w:pPr>
      <w:widowControl w:val="0"/>
      <w:suppressAutoHyphens w:val="0"/>
      <w:spacing w:line="260" w:lineRule="atLeast"/>
    </w:pPr>
    <w:rPr>
      <w:noProof w:val="0"/>
      <w:snapToGrid w:val="0"/>
      <w:szCs w:val="20"/>
    </w:rPr>
  </w:style>
  <w:style w:type="character" w:styleId="Hyperlink">
    <w:name w:val="Hyperlink"/>
    <w:basedOn w:val="Fontepargpadro"/>
    <w:uiPriority w:val="99"/>
    <w:rsid w:val="00723BB0"/>
    <w:rPr>
      <w:color w:val="0000FF"/>
      <w:u w:val="single"/>
    </w:rPr>
  </w:style>
  <w:style w:type="paragraph" w:customStyle="1" w:styleId="Default">
    <w:name w:val="Default"/>
    <w:rsid w:val="00723BB0"/>
    <w:pPr>
      <w:autoSpaceDE w:val="0"/>
      <w:autoSpaceDN w:val="0"/>
      <w:adjustRightInd w:val="0"/>
    </w:pPr>
    <w:rPr>
      <w:rFonts w:ascii="Arial" w:eastAsia="Times New Roman" w:hAnsi="Arial" w:cs="Arial"/>
      <w:color w:val="000000"/>
      <w:sz w:val="24"/>
      <w:szCs w:val="24"/>
    </w:rPr>
  </w:style>
  <w:style w:type="paragraph" w:styleId="Textodebalo">
    <w:name w:val="Balloon Text"/>
    <w:basedOn w:val="Normal"/>
    <w:link w:val="TextodebaloChar"/>
    <w:uiPriority w:val="99"/>
    <w:semiHidden/>
    <w:unhideWhenUsed/>
    <w:rsid w:val="0079411A"/>
    <w:rPr>
      <w:rFonts w:ascii="Tahoma" w:hAnsi="Tahoma" w:cs="Tahoma"/>
      <w:sz w:val="16"/>
      <w:szCs w:val="16"/>
    </w:rPr>
  </w:style>
  <w:style w:type="character" w:customStyle="1" w:styleId="TextodebaloChar">
    <w:name w:val="Texto de balão Char"/>
    <w:basedOn w:val="Fontepargpadro"/>
    <w:link w:val="Textodebalo"/>
    <w:uiPriority w:val="99"/>
    <w:semiHidden/>
    <w:rsid w:val="0079411A"/>
    <w:rPr>
      <w:rFonts w:ascii="Tahoma" w:eastAsia="Times New Roman" w:hAnsi="Tahoma" w:cs="Tahoma"/>
      <w:noProof/>
      <w:sz w:val="16"/>
      <w:szCs w:val="16"/>
    </w:rPr>
  </w:style>
  <w:style w:type="table" w:styleId="Tabelacomgrade">
    <w:name w:val="Table Grid"/>
    <w:basedOn w:val="Tabelanormal"/>
    <w:uiPriority w:val="59"/>
    <w:rsid w:val="00684B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ao1@ararangua.sc.gov.br" TargetMode="Externa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ararangua.sc.gov.br"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citacao@ararangua.sc.gov.b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36</Pages>
  <Words>14534</Words>
  <Characters>78487</Characters>
  <Application>Microsoft Office Word</Application>
  <DocSecurity>0</DocSecurity>
  <Lines>654</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92836</CharactersWithSpaces>
  <SharedDoc>false</SharedDoc>
  <HLinks>
    <vt:vector size="18" baseType="variant">
      <vt:variant>
        <vt:i4>7340032</vt:i4>
      </vt:variant>
      <vt:variant>
        <vt:i4>6</vt:i4>
      </vt:variant>
      <vt:variant>
        <vt:i4>0</vt:i4>
      </vt:variant>
      <vt:variant>
        <vt:i4>5</vt:i4>
      </vt:variant>
      <vt:variant>
        <vt:lpwstr>mailto:licitacao1@ararangua.sc.gov.br</vt:lpwstr>
      </vt:variant>
      <vt:variant>
        <vt:lpwstr/>
      </vt:variant>
      <vt:variant>
        <vt:i4>2228341</vt:i4>
      </vt:variant>
      <vt:variant>
        <vt:i4>3</vt:i4>
      </vt:variant>
      <vt:variant>
        <vt:i4>0</vt:i4>
      </vt:variant>
      <vt:variant>
        <vt:i4>5</vt:i4>
      </vt:variant>
      <vt:variant>
        <vt:lpwstr>http://www.ararangua.sc.gov.br/</vt:lpwstr>
      </vt:variant>
      <vt:variant>
        <vt:lpwstr/>
      </vt:variant>
      <vt:variant>
        <vt:i4>1835055</vt:i4>
      </vt:variant>
      <vt:variant>
        <vt:i4>0</vt:i4>
      </vt:variant>
      <vt:variant>
        <vt:i4>0</vt:i4>
      </vt:variant>
      <vt:variant>
        <vt:i4>5</vt:i4>
      </vt:variant>
      <vt:variant>
        <vt:lpwstr>mailto:licitacao@ararangua.sc.gov.br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Usuário do Windows</cp:lastModifiedBy>
  <cp:revision>3</cp:revision>
  <dcterms:created xsi:type="dcterms:W3CDTF">2019-11-13T14:11:00Z</dcterms:created>
  <dcterms:modified xsi:type="dcterms:W3CDTF">2019-11-13T16:51:00Z</dcterms:modified>
</cp:coreProperties>
</file>