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C609" w14:textId="77777777" w:rsidR="007406F3" w:rsidRDefault="007406F3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360E74" w14:textId="26D74FD7" w:rsidR="007406F3" w:rsidRDefault="00000000">
      <w:pPr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Edital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do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Processo Seletivo Simplificado nº</w:t>
      </w:r>
      <w:r>
        <w:rPr>
          <w:rFonts w:ascii="Tahoma" w:hAnsi="Tahoma" w:cs="Tahoma"/>
          <w:b/>
          <w:bCs/>
          <w:spacing w:val="-1"/>
          <w:sz w:val="22"/>
          <w:szCs w:val="22"/>
        </w:rPr>
        <w:t xml:space="preserve"> </w:t>
      </w:r>
      <w:r w:rsidR="00622EC1">
        <w:rPr>
          <w:rFonts w:ascii="Tahoma" w:hAnsi="Tahoma" w:cs="Tahoma"/>
          <w:b/>
          <w:bCs/>
          <w:sz w:val="22"/>
          <w:szCs w:val="22"/>
        </w:rPr>
        <w:t>05</w:t>
      </w:r>
      <w:r>
        <w:rPr>
          <w:rFonts w:ascii="Tahoma" w:hAnsi="Tahoma" w:cs="Tahoma"/>
          <w:b/>
          <w:bCs/>
          <w:sz w:val="22"/>
          <w:szCs w:val="22"/>
        </w:rPr>
        <w:t xml:space="preserve">/2023 </w:t>
      </w:r>
      <w:r w:rsidR="00FA386C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2EC1">
        <w:rPr>
          <w:rFonts w:ascii="Tahoma" w:hAnsi="Tahoma" w:cs="Tahoma"/>
          <w:b/>
          <w:bCs/>
          <w:sz w:val="22"/>
          <w:szCs w:val="22"/>
        </w:rPr>
        <w:t>ADMINISTRAÇÃO</w:t>
      </w:r>
    </w:p>
    <w:p w14:paraId="14F30310" w14:textId="77777777" w:rsidR="00AD7CB3" w:rsidRPr="00AD7CB3" w:rsidRDefault="00AD7CB3" w:rsidP="00AD7CB3">
      <w:pPr>
        <w:ind w:right="142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>RETIFICAÇÃO Nº 01</w:t>
      </w:r>
    </w:p>
    <w:p w14:paraId="49C94A23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2E0BF0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38CCD41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BAB1300" w14:textId="1BCCBBE3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  <w:r w:rsidRPr="00AD7CB3">
        <w:rPr>
          <w:rFonts w:ascii="Tahoma" w:hAnsi="Tahoma" w:cs="Tahoma"/>
          <w:color w:val="000000"/>
          <w:sz w:val="22"/>
          <w:szCs w:val="22"/>
        </w:rPr>
        <w:t xml:space="preserve">O Município de </w:t>
      </w:r>
      <w:r>
        <w:rPr>
          <w:rFonts w:ascii="Tahoma" w:hAnsi="Tahoma" w:cs="Tahoma"/>
          <w:color w:val="000000"/>
          <w:sz w:val="22"/>
          <w:szCs w:val="22"/>
        </w:rPr>
        <w:t>Araranguá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 torna público em razão de erro material e de ajustes necessários no instrumento convocatório, a retificação do Edital do Processo Seletivo Simplificado  nº </w:t>
      </w:r>
      <w:r w:rsidR="00622EC1">
        <w:rPr>
          <w:rFonts w:ascii="Tahoma" w:hAnsi="Tahoma" w:cs="Tahoma"/>
          <w:color w:val="000000"/>
          <w:sz w:val="22"/>
          <w:szCs w:val="22"/>
        </w:rPr>
        <w:t>05</w:t>
      </w:r>
      <w:r w:rsidRPr="00AD7CB3">
        <w:rPr>
          <w:rFonts w:ascii="Tahoma" w:hAnsi="Tahoma" w:cs="Tahoma"/>
          <w:color w:val="000000"/>
          <w:sz w:val="22"/>
          <w:szCs w:val="22"/>
        </w:rPr>
        <w:t xml:space="preserve">/2023 - </w:t>
      </w:r>
      <w:r>
        <w:rPr>
          <w:rFonts w:ascii="Tahoma" w:hAnsi="Tahoma" w:cs="Tahoma"/>
          <w:color w:val="000000"/>
          <w:sz w:val="22"/>
          <w:szCs w:val="22"/>
        </w:rPr>
        <w:t>EDUCAÇÃO</w:t>
      </w:r>
      <w:r w:rsidRPr="00AD7CB3">
        <w:rPr>
          <w:rFonts w:ascii="Tahoma" w:hAnsi="Tahoma" w:cs="Tahoma"/>
          <w:color w:val="000000"/>
          <w:sz w:val="22"/>
          <w:szCs w:val="22"/>
        </w:rPr>
        <w:t>, que passa assim a ser tratado:</w:t>
      </w:r>
    </w:p>
    <w:p w14:paraId="5D04BF6A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302C3D" w14:textId="77777777" w:rsidR="00AD7CB3" w:rsidRPr="00AD7CB3" w:rsidRDefault="00AD7CB3" w:rsidP="00AD7CB3">
      <w:pPr>
        <w:ind w:right="142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51DD4C3" w14:textId="77777777" w:rsidR="00AD7CB3" w:rsidRPr="00AD7CB3" w:rsidRDefault="00AD7CB3" w:rsidP="00AD7CB3">
      <w:pPr>
        <w:numPr>
          <w:ilvl w:val="0"/>
          <w:numId w:val="17"/>
        </w:numPr>
        <w:tabs>
          <w:tab w:val="left" w:pos="360"/>
        </w:tabs>
        <w:ind w:left="0" w:right="142" w:firstLine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>DO TURNO DA PROVA:</w:t>
      </w:r>
    </w:p>
    <w:p w14:paraId="247803F3" w14:textId="5170C712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AD7CB3">
        <w:rPr>
          <w:rFonts w:ascii="Tahoma" w:hAnsi="Tahoma" w:cs="Tahoma"/>
          <w:b/>
          <w:bCs/>
          <w:color w:val="000000"/>
          <w:sz w:val="22"/>
          <w:szCs w:val="22"/>
        </w:rPr>
        <w:t xml:space="preserve">Fica alterado o turno da aplicação da prova objetiva de </w:t>
      </w:r>
      <w:r w:rsidR="004E1ACB">
        <w:rPr>
          <w:rFonts w:ascii="Tahoma" w:hAnsi="Tahoma" w:cs="Tahoma"/>
          <w:b/>
          <w:bCs/>
          <w:color w:val="000000"/>
          <w:sz w:val="22"/>
          <w:szCs w:val="22"/>
        </w:rPr>
        <w:t>Vespertino</w:t>
      </w:r>
      <w:r w:rsidR="0036219A">
        <w:rPr>
          <w:rFonts w:ascii="Tahoma" w:hAnsi="Tahoma" w:cs="Tahoma"/>
          <w:b/>
          <w:bCs/>
          <w:color w:val="000000"/>
          <w:sz w:val="22"/>
          <w:szCs w:val="22"/>
        </w:rPr>
        <w:t xml:space="preserve"> para o </w:t>
      </w:r>
      <w:r w:rsidR="004E1ACB">
        <w:rPr>
          <w:rFonts w:ascii="Tahoma" w:hAnsi="Tahoma" w:cs="Tahoma"/>
          <w:b/>
          <w:bCs/>
          <w:color w:val="000000"/>
          <w:sz w:val="22"/>
          <w:szCs w:val="22"/>
        </w:rPr>
        <w:t>Matutino</w:t>
      </w:r>
      <w:r w:rsidR="0036219A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tbl>
      <w:tblPr>
        <w:tblW w:w="102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4"/>
        <w:gridCol w:w="8086"/>
      </w:tblGrid>
      <w:tr w:rsidR="00AD7CB3" w:rsidRPr="00AD7CB3" w14:paraId="0C1FD87F" w14:textId="77777777" w:rsidTr="00831CC5">
        <w:trPr>
          <w:trHeight w:val="12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C4337" w14:textId="77777777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7CB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19.11.2023</w:t>
            </w:r>
          </w:p>
        </w:tc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B68D3" w14:textId="77777777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14:paraId="7F214A4E" w14:textId="4A728C03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strike/>
                <w:color w:val="FF0000"/>
                <w:sz w:val="22"/>
                <w:szCs w:val="22"/>
              </w:rPr>
            </w:pPr>
            <w:r w:rsidRPr="00AD7CB3">
              <w:rPr>
                <w:rFonts w:ascii="Tahoma" w:hAnsi="Tahoma" w:cs="Tahoma"/>
                <w:b/>
                <w:bCs/>
                <w:strike/>
                <w:color w:val="FF0000"/>
                <w:sz w:val="22"/>
                <w:szCs w:val="22"/>
              </w:rPr>
              <w:t xml:space="preserve">APLICAÇÃO DA AVALIAÇÃO ESCRITA OBJETIVA - </w:t>
            </w:r>
            <w:r w:rsidR="00622EC1">
              <w:rPr>
                <w:rFonts w:ascii="Tahoma" w:hAnsi="Tahoma" w:cs="Tahoma"/>
                <w:b/>
                <w:bCs/>
                <w:strike/>
                <w:color w:val="FF0000"/>
                <w:sz w:val="22"/>
                <w:szCs w:val="22"/>
              </w:rPr>
              <w:t>VESPERTINO</w:t>
            </w:r>
          </w:p>
          <w:p w14:paraId="3B2C8281" w14:textId="41C18992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D7CB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APLICAÇÃO DA AVALIAÇÃO ESCRITA OBJETIVA - </w:t>
            </w:r>
            <w:r w:rsidR="00622E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MATUTINO</w:t>
            </w:r>
          </w:p>
          <w:p w14:paraId="3597658E" w14:textId="77777777" w:rsidR="00AD7CB3" w:rsidRPr="00AD7CB3" w:rsidRDefault="00AD7CB3" w:rsidP="00AD7CB3">
            <w:pPr>
              <w:tabs>
                <w:tab w:val="left" w:pos="360"/>
              </w:tabs>
              <w:ind w:right="142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146CB" w14:textId="77777777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DC5BE99" w14:textId="77777777" w:rsidR="00AD7CB3" w:rsidRPr="00AD7CB3" w:rsidRDefault="00AD7CB3" w:rsidP="00AD7CB3">
      <w:pPr>
        <w:tabs>
          <w:tab w:val="left" w:pos="360"/>
        </w:tabs>
        <w:ind w:right="142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6F3549B" w14:textId="77777777" w:rsidR="007406F3" w:rsidRDefault="007406F3" w:rsidP="00AD7CB3">
      <w:pPr>
        <w:tabs>
          <w:tab w:val="left" w:pos="360"/>
        </w:tabs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5001A8DB" w14:textId="77777777" w:rsidR="007406F3" w:rsidRDefault="007406F3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6AB7BEA2" w14:textId="77777777" w:rsidR="007406F3" w:rsidRDefault="007406F3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14:paraId="26194E54" w14:textId="3C58C77D" w:rsidR="007406F3" w:rsidRDefault="00000000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Araranguá - SC, </w:t>
      </w:r>
      <w:r w:rsidR="00AD7CB3">
        <w:rPr>
          <w:rFonts w:ascii="Tahoma" w:hAnsi="Tahoma" w:cs="Tahoma"/>
          <w:sz w:val="22"/>
          <w:szCs w:val="22"/>
        </w:rPr>
        <w:t>23</w:t>
      </w:r>
      <w:r>
        <w:rPr>
          <w:rFonts w:ascii="Tahoma" w:hAnsi="Tahoma" w:cs="Tahoma"/>
          <w:sz w:val="22"/>
          <w:szCs w:val="22"/>
        </w:rPr>
        <w:t xml:space="preserve"> de </w:t>
      </w:r>
      <w:r w:rsidR="00BD7D82">
        <w:rPr>
          <w:rFonts w:ascii="Tahoma" w:hAnsi="Tahoma" w:cs="Tahoma"/>
          <w:sz w:val="22"/>
          <w:szCs w:val="22"/>
        </w:rPr>
        <w:t>outubro</w:t>
      </w:r>
      <w:r>
        <w:rPr>
          <w:rFonts w:ascii="Tahoma" w:hAnsi="Tahoma" w:cs="Tahoma"/>
          <w:sz w:val="22"/>
          <w:szCs w:val="22"/>
        </w:rPr>
        <w:t xml:space="preserve"> de 2023.</w:t>
      </w:r>
    </w:p>
    <w:p w14:paraId="33DEC18F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3B46B03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3B7A0052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73AD045F" w14:textId="77777777" w:rsidR="007406F3" w:rsidRDefault="007406F3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</w:p>
    <w:p w14:paraId="09D54D67" w14:textId="77777777" w:rsidR="007406F3" w:rsidRDefault="00000000">
      <w:pPr>
        <w:pStyle w:val="Corpodetexto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Cesar Antônio Cesa </w:t>
      </w:r>
    </w:p>
    <w:p w14:paraId="57070C88" w14:textId="77777777" w:rsidR="007406F3" w:rsidRDefault="00000000">
      <w:pPr>
        <w:pStyle w:val="Corpodetexto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Prefeito Municipal</w:t>
      </w:r>
    </w:p>
    <w:p w14:paraId="4478AC60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6479B916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2CBE7582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21AEC103" w14:textId="77777777" w:rsidR="007406F3" w:rsidRDefault="007406F3">
      <w:pPr>
        <w:rPr>
          <w:rFonts w:ascii="Tahoma" w:hAnsi="Tahoma" w:cs="Tahoma"/>
          <w:sz w:val="22"/>
          <w:szCs w:val="22"/>
        </w:rPr>
      </w:pPr>
    </w:p>
    <w:p w14:paraId="4C5CCA7B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44FFB5CD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72EAAB20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254D0CDE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6E95AE49" w14:textId="77777777" w:rsidR="00BD7D82" w:rsidRDefault="00BD7D82">
      <w:pPr>
        <w:rPr>
          <w:rFonts w:ascii="Tahoma" w:hAnsi="Tahoma" w:cs="Tahoma"/>
          <w:sz w:val="22"/>
          <w:szCs w:val="22"/>
        </w:rPr>
      </w:pPr>
    </w:p>
    <w:p w14:paraId="6B5FECFA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D686134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12D76B0E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D25D6E3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1D641B63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DF95653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081C93BF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08F56BB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3822FB39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7D91250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3A22ED14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0876E9A0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31865899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7F55ECB2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5B810AFF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412203E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E9E295D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05314A65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40AB596D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78096D31" w14:textId="77777777" w:rsidR="00923B11" w:rsidRDefault="00923B11">
      <w:pPr>
        <w:rPr>
          <w:rFonts w:ascii="Tahoma" w:hAnsi="Tahoma" w:cs="Tahoma"/>
          <w:sz w:val="22"/>
          <w:szCs w:val="22"/>
        </w:rPr>
      </w:pPr>
    </w:p>
    <w:p w14:paraId="26B8E062" w14:textId="77777777" w:rsidR="007406F3" w:rsidRPr="00B279D3" w:rsidRDefault="00000000" w:rsidP="00884903">
      <w:pPr>
        <w:pStyle w:val="PargrafodaLista"/>
        <w:numPr>
          <w:ilvl w:val="2"/>
          <w:numId w:val="8"/>
        </w:numPr>
        <w:tabs>
          <w:tab w:val="left" w:pos="851"/>
        </w:tabs>
        <w:spacing w:line="240" w:lineRule="auto"/>
        <w:ind w:left="0" w:firstLine="0"/>
        <w:jc w:val="both"/>
        <w:rPr>
          <w:strike/>
          <w:color w:val="FF0000"/>
        </w:rPr>
      </w:pPr>
      <w:bookmarkStart w:id="0" w:name="_Hlk148709922"/>
      <w:r w:rsidRPr="00884903">
        <w:rPr>
          <w:rFonts w:ascii="Tahoma" w:hAnsi="Tahoma" w:cs="Tahoma"/>
          <w:b/>
          <w:bCs/>
          <w:color w:val="000000"/>
        </w:rPr>
        <w:t>Professor IV -  Português:</w:t>
      </w:r>
      <w:r w:rsidRPr="00884903">
        <w:rPr>
          <w:rFonts w:ascii="Tahoma" w:hAnsi="Tahoma" w:cs="Tahoma"/>
          <w:color w:val="000000"/>
        </w:rPr>
        <w:t xml:space="preserve"> Concepções de linguagem. Concepções de aprendizagem. Gêneros do discurso. Leitura e formação de leitores na escola. Intertextualidade na leitura e produção textual na escola. Literatura juvenil: possibilidades de abordagem. Texto e discurso (linguagem, interlocutor, situação comunicativa, coesão, coerência, adequação textual e clareza). Gramática normativa e o ensino da língua portuguesa. Desdobramentos da gramática normativa: fonologia, morfologia, sintaxe e semântica. Linguagem nas modalidades oral e escrita em diferentes esferas da interação humana. Interdisciplinaridade no ensino de língua portuguesa. Ensino de língua portuguesa conforme os Parâmetros Curriculares Nacionais. O ensino de língua portuguesa e o uso de tecnologias da informação e comunicação. O ensino de língua portuguesa conforme a Temas transversais e o ensino de língua portuguesa. Avaliação da aprendizagem no ensino de língua portuguesa. </w:t>
      </w:r>
      <w:r w:rsidRPr="00B279D3">
        <w:rPr>
          <w:rFonts w:ascii="Tahoma" w:hAnsi="Tahoma" w:cs="Tahoma"/>
          <w:strike/>
          <w:color w:val="FF0000"/>
        </w:rPr>
        <w:t>A importância do ensino de Língua Inglesa no Brasil. A história, objetivos e características das metodologias e abordagens de ensino de Língua Inglesa no Brasil. A língua como forma de interação. A língua numa perspectiva histórico-cultural. Interdisciplinaridade. Recursos didáticos pedagógicos. O ensino das quatro habilidades (ler, ouvir, falar e escrever): o ensino da gramática. Inglês Instrumental: estratégias de leitura. Interpretação de textos. Temas Transversais. As questões da prova objetiva de conhecimentos específicos poderão ser formuladas na Língua Inglesa.</w:t>
      </w:r>
      <w:bookmarkEnd w:id="0"/>
    </w:p>
    <w:sectPr w:rsidR="007406F3" w:rsidRPr="00B279D3">
      <w:headerReference w:type="default" r:id="rId8"/>
      <w:footerReference w:type="default" r:id="rId9"/>
      <w:pgSz w:w="11906" w:h="16838"/>
      <w:pgMar w:top="1741" w:right="567" w:bottom="1423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C437" w14:textId="77777777" w:rsidR="004753BF" w:rsidRDefault="004753BF">
      <w:r>
        <w:separator/>
      </w:r>
    </w:p>
  </w:endnote>
  <w:endnote w:type="continuationSeparator" w:id="0">
    <w:p w14:paraId="19460AC2" w14:textId="77777777" w:rsidR="004753BF" w:rsidRDefault="0047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default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E9DA" w14:textId="36C58C9A" w:rsidR="007406F3" w:rsidRDefault="00000000">
    <w:pPr>
      <w:pStyle w:val="Corpodetexto22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Edital do Processo Seletivo Simplificado nº </w:t>
    </w:r>
    <w:r w:rsidR="00933528">
      <w:rPr>
        <w:rFonts w:ascii="Tahoma" w:hAnsi="Tahoma" w:cs="Tahoma"/>
      </w:rPr>
      <w:t>04</w:t>
    </w:r>
    <w:r>
      <w:rPr>
        <w:rFonts w:ascii="Tahoma" w:hAnsi="Tahoma" w:cs="Tahoma"/>
      </w:rPr>
      <w:t xml:space="preserve">/2023 </w:t>
    </w:r>
    <w:r w:rsidR="002A5E4A">
      <w:rPr>
        <w:rFonts w:ascii="Tahoma" w:hAnsi="Tahoma" w:cs="Tahoma"/>
      </w:rPr>
      <w:t>–</w:t>
    </w:r>
    <w:r>
      <w:rPr>
        <w:rFonts w:ascii="Tahoma" w:hAnsi="Tahoma" w:cs="Tahoma"/>
      </w:rPr>
      <w:t xml:space="preserve"> </w:t>
    </w:r>
    <w:r w:rsidR="002A5E4A">
      <w:rPr>
        <w:rFonts w:ascii="Tahoma" w:hAnsi="Tahoma" w:cs="Tahoma"/>
      </w:rPr>
      <w:t xml:space="preserve">Educação </w:t>
    </w:r>
    <w:r>
      <w:rPr>
        <w:rFonts w:ascii="Tahoma" w:hAnsi="Tahoma" w:cs="Tahoma"/>
      </w:rPr>
      <w:t xml:space="preserve">- Página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25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de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NUMPAGES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</w:rPr>
      <w:t>27</w:t>
    </w:r>
    <w:r>
      <w:rPr>
        <w:rFonts w:ascii="Tahoma" w:hAnsi="Tahoma" w:cs="Tahoma"/>
      </w:rPr>
      <w:fldChar w:fldCharType="end"/>
    </w:r>
    <w:r>
      <w:rPr>
        <w:rFonts w:ascii="Tahoma" w:hAnsi="Tahoma" w:cs="Tahoma"/>
      </w:rPr>
      <w:t xml:space="preserve">    </w:t>
    </w:r>
  </w:p>
  <w:p w14:paraId="55464E60" w14:textId="77777777" w:rsidR="007406F3" w:rsidRDefault="007406F3">
    <w:pPr>
      <w:pStyle w:val="Rodap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051D" w14:textId="77777777" w:rsidR="004753BF" w:rsidRDefault="004753BF">
      <w:r>
        <w:separator/>
      </w:r>
    </w:p>
  </w:footnote>
  <w:footnote w:type="continuationSeparator" w:id="0">
    <w:p w14:paraId="07DEA275" w14:textId="77777777" w:rsidR="004753BF" w:rsidRDefault="0047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F04C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8" behindDoc="0" locked="0" layoutInCell="0" allowOverlap="1" wp14:anchorId="2262081F" wp14:editId="25DE4503">
          <wp:simplePos x="0" y="0"/>
          <wp:positionH relativeFrom="column">
            <wp:posOffset>-57150</wp:posOffset>
          </wp:positionH>
          <wp:positionV relativeFrom="paragraph">
            <wp:posOffset>-66040</wp:posOffset>
          </wp:positionV>
          <wp:extent cx="1554480" cy="841375"/>
          <wp:effectExtent l="0" t="0" r="0" b="0"/>
          <wp:wrapTight wrapText="bothSides">
            <wp:wrapPolygon edited="0">
              <wp:start x="-22" y="0"/>
              <wp:lineTo x="-22" y="20989"/>
              <wp:lineTo x="21422" y="20989"/>
              <wp:lineTo x="21422" y="0"/>
              <wp:lineTo x="-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55" behindDoc="0" locked="0" layoutInCell="0" allowOverlap="1" wp14:anchorId="5B0A3CF6" wp14:editId="32D17E0A">
          <wp:simplePos x="0" y="0"/>
          <wp:positionH relativeFrom="column">
            <wp:posOffset>4994275</wp:posOffset>
          </wp:positionH>
          <wp:positionV relativeFrom="paragraph">
            <wp:posOffset>135890</wp:posOffset>
          </wp:positionV>
          <wp:extent cx="1555750" cy="452120"/>
          <wp:effectExtent l="0" t="0" r="0" b="0"/>
          <wp:wrapTight wrapText="bothSides">
            <wp:wrapPolygon edited="0">
              <wp:start x="-52" y="0"/>
              <wp:lineTo x="-52" y="18876"/>
              <wp:lineTo x="20817" y="18876"/>
              <wp:lineTo x="20817" y="0"/>
              <wp:lineTo x="-52" y="0"/>
            </wp:wrapPolygon>
          </wp:wrapTight>
          <wp:docPr id="2" name="Imagem 81630403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16304030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0F60B7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MUNICÍPIO DE ARARANGUÁ</w:t>
    </w:r>
  </w:p>
  <w:p w14:paraId="5AFDFC6F" w14:textId="77777777" w:rsidR="007406F3" w:rsidRDefault="00000000">
    <w:pPr>
      <w:pStyle w:val="Cabealho1"/>
      <w:tabs>
        <w:tab w:val="clear" w:pos="4252"/>
        <w:tab w:val="clear" w:pos="8504"/>
        <w:tab w:val="left" w:pos="7371"/>
      </w:tabs>
      <w:ind w:right="992"/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ESTADO DE SANTA CATARINA</w:t>
    </w:r>
  </w:p>
  <w:p w14:paraId="5CCA11C1" w14:textId="77777777" w:rsidR="007406F3" w:rsidRDefault="007406F3">
    <w:pPr>
      <w:pStyle w:val="Cabealho1"/>
      <w:tabs>
        <w:tab w:val="clear" w:pos="4252"/>
        <w:tab w:val="clear" w:pos="8504"/>
      </w:tabs>
      <w:ind w:left="1276"/>
      <w:jc w:val="center"/>
      <w:rPr>
        <w:rFonts w:ascii="Arial" w:hAnsi="Arial" w:cs="Arial"/>
        <w:b/>
        <w:color w:val="000000" w:themeColor="text1"/>
      </w:rPr>
    </w:pPr>
    <w:bookmarkStart w:id="1" w:name="_Hlk523207097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B5D"/>
    <w:multiLevelType w:val="multilevel"/>
    <w:tmpl w:val="E46820B4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B1392"/>
    <w:multiLevelType w:val="multilevel"/>
    <w:tmpl w:val="D58CD5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2" w15:restartNumberingAfterBreak="0">
    <w:nsid w:val="0497363F"/>
    <w:multiLevelType w:val="multilevel"/>
    <w:tmpl w:val="A8D45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D0C63"/>
    <w:multiLevelType w:val="multilevel"/>
    <w:tmpl w:val="13FA9F0C"/>
    <w:lvl w:ilvl="0">
      <w:start w:val="1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E15574"/>
    <w:multiLevelType w:val="multilevel"/>
    <w:tmpl w:val="368AC8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BFF231A"/>
    <w:multiLevelType w:val="multilevel"/>
    <w:tmpl w:val="C45A633A"/>
    <w:lvl w:ilvl="0">
      <w:start w:val="12"/>
      <w:numFmt w:val="decimal"/>
      <w:lvlText w:val="%1"/>
      <w:lvlJc w:val="left"/>
      <w:pPr>
        <w:tabs>
          <w:tab w:val="num" w:pos="0"/>
        </w:tabs>
        <w:ind w:left="468" w:hanging="46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2E467AD8"/>
    <w:multiLevelType w:val="multilevel"/>
    <w:tmpl w:val="21341AD6"/>
    <w:name w:val="Lista numerada 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rFonts w:cs="Calibri"/>
        <w:color w:val="auto"/>
        <w:sz w:val="22"/>
      </w:rPr>
    </w:lvl>
  </w:abstractNum>
  <w:abstractNum w:abstractNumId="7" w15:restartNumberingAfterBreak="0">
    <w:nsid w:val="2F5927AA"/>
    <w:multiLevelType w:val="hybridMultilevel"/>
    <w:tmpl w:val="D5885132"/>
    <w:lvl w:ilvl="0" w:tplc="77D802B6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B4F"/>
    <w:multiLevelType w:val="multilevel"/>
    <w:tmpl w:val="7766FA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86D63"/>
    <w:multiLevelType w:val="multilevel"/>
    <w:tmpl w:val="93D28E60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C11643"/>
    <w:multiLevelType w:val="multilevel"/>
    <w:tmpl w:val="6C88FC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1288" w:hanging="720"/>
      </w:pPr>
      <w:rPr>
        <w:rFonts w:ascii="Tahoma" w:hAnsi="Tahoma" w:cs="Tahoma" w:hint="default"/>
        <w:b/>
        <w:bCs/>
        <w:strike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3CB9331B"/>
    <w:multiLevelType w:val="multilevel"/>
    <w:tmpl w:val="B68CB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12" w15:restartNumberingAfterBreak="0">
    <w:nsid w:val="460A26FD"/>
    <w:multiLevelType w:val="multilevel"/>
    <w:tmpl w:val="215E96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F6779B"/>
    <w:multiLevelType w:val="multilevel"/>
    <w:tmpl w:val="958C9C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4" w15:restartNumberingAfterBreak="0">
    <w:nsid w:val="65C45AA3"/>
    <w:multiLevelType w:val="multilevel"/>
    <w:tmpl w:val="D536FE14"/>
    <w:lvl w:ilvl="0">
      <w:start w:val="1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ahoma"/>
        <w:b/>
        <w:bCs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cs="Tahoma"/>
        <w:b/>
        <w:color w:val="auto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284" w:firstLine="0"/>
      </w:pPr>
      <w:rPr>
        <w:rFonts w:ascii="Tahoma" w:hAnsi="Tahoma" w:cs="Tahoma"/>
        <w:b/>
        <w:color w:val="auto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cs="Arial"/>
        <w:b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" w:firstLine="0"/>
      </w:pPr>
      <w:rPr>
        <w:rFonts w:cs="Calibri"/>
        <w:color w:val="auto"/>
        <w:sz w:val="22"/>
      </w:rPr>
    </w:lvl>
  </w:abstractNum>
  <w:abstractNum w:abstractNumId="15" w15:restartNumberingAfterBreak="0">
    <w:nsid w:val="6ED063FD"/>
    <w:multiLevelType w:val="multilevel"/>
    <w:tmpl w:val="7FB8144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ahoma" w:eastAsia="Times New Roman" w:hAnsi="Tahoma" w:cs="Tahoma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C60382A"/>
    <w:multiLevelType w:val="multilevel"/>
    <w:tmpl w:val="C7BC08CE"/>
    <w:lvl w:ilvl="0">
      <w:start w:val="1"/>
      <w:numFmt w:val="bullet"/>
      <w:lvlText w:val=""/>
      <w:lvlJc w:val="left"/>
      <w:pPr>
        <w:tabs>
          <w:tab w:val="num" w:pos="2617"/>
        </w:tabs>
        <w:ind w:left="2977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56810740">
    <w:abstractNumId w:val="9"/>
  </w:num>
  <w:num w:numId="2" w16cid:durableId="449201203">
    <w:abstractNumId w:val="1"/>
  </w:num>
  <w:num w:numId="3" w16cid:durableId="68503733">
    <w:abstractNumId w:val="0"/>
  </w:num>
  <w:num w:numId="4" w16cid:durableId="887909764">
    <w:abstractNumId w:val="8"/>
  </w:num>
  <w:num w:numId="5" w16cid:durableId="751969177">
    <w:abstractNumId w:val="4"/>
  </w:num>
  <w:num w:numId="6" w16cid:durableId="452216068">
    <w:abstractNumId w:val="12"/>
  </w:num>
  <w:num w:numId="7" w16cid:durableId="791824275">
    <w:abstractNumId w:val="16"/>
  </w:num>
  <w:num w:numId="8" w16cid:durableId="558903017">
    <w:abstractNumId w:val="10"/>
  </w:num>
  <w:num w:numId="9" w16cid:durableId="570119492">
    <w:abstractNumId w:val="15"/>
  </w:num>
  <w:num w:numId="10" w16cid:durableId="35854872">
    <w:abstractNumId w:val="5"/>
  </w:num>
  <w:num w:numId="11" w16cid:durableId="1893612301">
    <w:abstractNumId w:val="14"/>
  </w:num>
  <w:num w:numId="12" w16cid:durableId="1805124195">
    <w:abstractNumId w:val="2"/>
  </w:num>
  <w:num w:numId="13" w16cid:durableId="1037319341">
    <w:abstractNumId w:val="7"/>
  </w:num>
  <w:num w:numId="14" w16cid:durableId="108087281">
    <w:abstractNumId w:val="13"/>
  </w:num>
  <w:num w:numId="15" w16cid:durableId="1155146263">
    <w:abstractNumId w:val="6"/>
  </w:num>
  <w:num w:numId="16" w16cid:durableId="1045175432">
    <w:abstractNumId w:val="3"/>
  </w:num>
  <w:num w:numId="17" w16cid:durableId="1418288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F3"/>
    <w:rsid w:val="00013270"/>
    <w:rsid w:val="00013FA8"/>
    <w:rsid w:val="00024819"/>
    <w:rsid w:val="00063377"/>
    <w:rsid w:val="000A374D"/>
    <w:rsid w:val="001A3E5E"/>
    <w:rsid w:val="001C4449"/>
    <w:rsid w:val="001E400E"/>
    <w:rsid w:val="00205FFC"/>
    <w:rsid w:val="0022246A"/>
    <w:rsid w:val="002841DE"/>
    <w:rsid w:val="002A5E4A"/>
    <w:rsid w:val="002B7077"/>
    <w:rsid w:val="002C276D"/>
    <w:rsid w:val="0036219A"/>
    <w:rsid w:val="003F2BC0"/>
    <w:rsid w:val="004026F3"/>
    <w:rsid w:val="00403228"/>
    <w:rsid w:val="00407A45"/>
    <w:rsid w:val="004510BA"/>
    <w:rsid w:val="00466C76"/>
    <w:rsid w:val="004753BF"/>
    <w:rsid w:val="004E1ACB"/>
    <w:rsid w:val="0055113A"/>
    <w:rsid w:val="005A2F3A"/>
    <w:rsid w:val="005E11A8"/>
    <w:rsid w:val="00622EC1"/>
    <w:rsid w:val="0064172B"/>
    <w:rsid w:val="0067293B"/>
    <w:rsid w:val="006D62FD"/>
    <w:rsid w:val="006D769C"/>
    <w:rsid w:val="006F5349"/>
    <w:rsid w:val="007057B8"/>
    <w:rsid w:val="0072059C"/>
    <w:rsid w:val="00730C00"/>
    <w:rsid w:val="007406F3"/>
    <w:rsid w:val="00796A6C"/>
    <w:rsid w:val="00797FA1"/>
    <w:rsid w:val="007D69F4"/>
    <w:rsid w:val="007E6C52"/>
    <w:rsid w:val="007F1A28"/>
    <w:rsid w:val="0080328E"/>
    <w:rsid w:val="00806387"/>
    <w:rsid w:val="00884903"/>
    <w:rsid w:val="00911DEE"/>
    <w:rsid w:val="00923B11"/>
    <w:rsid w:val="00933528"/>
    <w:rsid w:val="00980081"/>
    <w:rsid w:val="009E7896"/>
    <w:rsid w:val="00A62AF6"/>
    <w:rsid w:val="00A667E9"/>
    <w:rsid w:val="00AB075C"/>
    <w:rsid w:val="00AD7CB3"/>
    <w:rsid w:val="00B11D9B"/>
    <w:rsid w:val="00B279D3"/>
    <w:rsid w:val="00B45E0B"/>
    <w:rsid w:val="00B86C13"/>
    <w:rsid w:val="00B938EB"/>
    <w:rsid w:val="00BD7D82"/>
    <w:rsid w:val="00C05350"/>
    <w:rsid w:val="00C1344D"/>
    <w:rsid w:val="00C4240D"/>
    <w:rsid w:val="00C5113E"/>
    <w:rsid w:val="00C94851"/>
    <w:rsid w:val="00CB09B0"/>
    <w:rsid w:val="00CD42F3"/>
    <w:rsid w:val="00D42CDB"/>
    <w:rsid w:val="00D9283F"/>
    <w:rsid w:val="00D9367E"/>
    <w:rsid w:val="00DF0EF6"/>
    <w:rsid w:val="00E07239"/>
    <w:rsid w:val="00E109E9"/>
    <w:rsid w:val="00E454CF"/>
    <w:rsid w:val="00E80F34"/>
    <w:rsid w:val="00EB26EA"/>
    <w:rsid w:val="00F55842"/>
    <w:rsid w:val="00F76494"/>
    <w:rsid w:val="00FA386C"/>
    <w:rsid w:val="00FC578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2809"/>
  <w15:docId w15:val="{3EE9BC52-2F3F-4319-9EBD-E965C50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basedOn w:val="Fontepargpadro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har1">
    <w:name w:val="Título 3 Char1"/>
    <w:basedOn w:val="Fontepargpadro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1">
    <w:name w:val="Título 4 Char1"/>
    <w:basedOn w:val="Fontepargpadro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har1">
    <w:name w:val="Título 6 Char1"/>
    <w:basedOn w:val="Fontepargpadro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har1">
    <w:name w:val="Título 7 Char1"/>
    <w:basedOn w:val="Fontepargpadro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1">
    <w:name w:val="Título 8 Char1"/>
    <w:basedOn w:val="Fontepargpadro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har1">
    <w:name w:val="Título 9 Char1"/>
    <w:basedOn w:val="Fontepargpadro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tuloChar1">
    <w:name w:val="Título Char1"/>
    <w:basedOn w:val="Fontepargpadro"/>
    <w:link w:val="Ttulo"/>
    <w:qFormat/>
    <w:rPr>
      <w:rFonts w:ascii="Tahoma" w:hAnsi="Tahoma" w:cs="Tahoma"/>
      <w:b/>
      <w:bCs/>
      <w:sz w:val="22"/>
      <w:szCs w:val="22"/>
      <w:shd w:val="clear" w:color="auto" w:fill="D9D9D9"/>
    </w:rPr>
  </w:style>
  <w:style w:type="character" w:customStyle="1" w:styleId="SubttuloChar1">
    <w:name w:val="Subtítulo Char1"/>
    <w:basedOn w:val="Fontepargpadro"/>
    <w:link w:val="Subttulo"/>
    <w:uiPriority w:val="11"/>
    <w:qFormat/>
    <w:rPr>
      <w:sz w:val="24"/>
      <w:szCs w:val="24"/>
    </w:rPr>
  </w:style>
  <w:style w:type="character" w:customStyle="1" w:styleId="CitaoChar1">
    <w:name w:val="Citação Char1"/>
    <w:link w:val="Citao"/>
    <w:uiPriority w:val="29"/>
    <w:qFormat/>
    <w:rPr>
      <w:i/>
    </w:rPr>
  </w:style>
  <w:style w:type="character" w:customStyle="1" w:styleId="CitaoIntensaChar">
    <w:name w:val="Citação Intensa Char"/>
    <w:link w:val="CitaoIntensa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  <w:qFormat/>
  </w:style>
  <w:style w:type="character" w:customStyle="1" w:styleId="FooterChar">
    <w:name w:val="Footer Char"/>
    <w:basedOn w:val="Fontepargpadro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TextodenotaderodapChar">
    <w:name w:val="Texto de nota de rodapé Char"/>
    <w:link w:val="Textodenotaderodap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qFormat/>
    <w:rPr>
      <w:sz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hAnsi="Arial" w:cs="Arial"/>
      <w:b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color w:val="000000"/>
      <w:sz w:val="24"/>
      <w:szCs w:val="24"/>
    </w:rPr>
  </w:style>
  <w:style w:type="character" w:customStyle="1" w:styleId="WW8Num3z1">
    <w:name w:val="WW8Num3z1"/>
    <w:qFormat/>
    <w:rPr>
      <w:rFonts w:ascii="Arial" w:hAnsi="Arial" w:cs="Arial"/>
      <w:b/>
      <w:sz w:val="24"/>
      <w:szCs w:val="24"/>
    </w:rPr>
  </w:style>
  <w:style w:type="character" w:customStyle="1" w:styleId="WW8Num3z4">
    <w:name w:val="WW8Num3z4"/>
    <w:qFormat/>
  </w:style>
  <w:style w:type="character" w:customStyle="1" w:styleId="WW8Num4z0">
    <w:name w:val="WW8Num4z0"/>
    <w:qFormat/>
    <w:rPr>
      <w:rFonts w:ascii="Arial" w:hAnsi="Arial" w:cs="Arial"/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Arial" w:hAnsi="Arial" w:cs="Arial"/>
      <w:b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Arial" w:hAnsi="Arial" w:cs="Arial"/>
      <w:b/>
      <w:sz w:val="23"/>
      <w:szCs w:val="23"/>
    </w:rPr>
  </w:style>
  <w:style w:type="character" w:customStyle="1" w:styleId="WW8Num7z0">
    <w:name w:val="WW8Num7z0"/>
    <w:qFormat/>
    <w:rPr>
      <w:rFonts w:ascii="Arial" w:hAnsi="Arial" w:cs="Arial"/>
      <w:b/>
    </w:rPr>
  </w:style>
  <w:style w:type="character" w:customStyle="1" w:styleId="WW8Num7z3">
    <w:name w:val="WW8Num7z3"/>
    <w:qFormat/>
  </w:style>
  <w:style w:type="character" w:customStyle="1" w:styleId="WW8Num8z0">
    <w:name w:val="WW8Num8z0"/>
    <w:qFormat/>
    <w:rPr>
      <w:rFonts w:ascii="Arial" w:hAnsi="Arial" w:cs="Arial"/>
      <w:b/>
      <w:bCs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Symbol" w:hAnsi="Symbo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 w:cs="Arial"/>
      <w:b/>
    </w:rPr>
  </w:style>
  <w:style w:type="character" w:customStyle="1" w:styleId="WW8Num11z0">
    <w:name w:val="WW8Num11z0"/>
    <w:qFormat/>
  </w:style>
  <w:style w:type="character" w:customStyle="1" w:styleId="WW8Num11z2">
    <w:name w:val="WW8Num11z2"/>
    <w:qFormat/>
    <w:rPr>
      <w:rFonts w:ascii="Arial" w:hAnsi="Arial" w:cs="Arial"/>
      <w:b/>
      <w:bCs/>
      <w:sz w:val="22"/>
      <w:szCs w:val="22"/>
    </w:rPr>
  </w:style>
  <w:style w:type="character" w:customStyle="1" w:styleId="WW8Num12z0">
    <w:name w:val="WW8Num12z0"/>
    <w:qFormat/>
    <w:rPr>
      <w:rFonts w:ascii="Arial" w:hAnsi="Arial" w:cs="Arial"/>
      <w:b/>
      <w:bCs/>
    </w:rPr>
  </w:style>
  <w:style w:type="character" w:customStyle="1" w:styleId="WW8Num12z2">
    <w:name w:val="WW8Num12z2"/>
    <w:qFormat/>
    <w:rPr>
      <w:rFonts w:ascii="Arial" w:hAnsi="Arial" w:cs="Arial"/>
      <w:b/>
    </w:rPr>
  </w:style>
  <w:style w:type="character" w:customStyle="1" w:styleId="WW8Num13z0">
    <w:name w:val="WW8Num13z0"/>
    <w:qFormat/>
    <w:rPr>
      <w:rFonts w:ascii="Arial" w:hAnsi="Arial" w:cs="Arial"/>
      <w:b/>
      <w:bCs/>
      <w:sz w:val="23"/>
      <w:szCs w:val="23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b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b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Arial" w:hAnsi="Arial" w:cs="Arial"/>
      <w:b/>
      <w:sz w:val="23"/>
      <w:szCs w:val="23"/>
    </w:rPr>
  </w:style>
  <w:style w:type="character" w:customStyle="1" w:styleId="WW8Num17z0">
    <w:name w:val="WW8Num17z0"/>
    <w:qFormat/>
    <w:rPr>
      <w:rFonts w:ascii="Arial" w:hAnsi="Arial" w:cs="Arial"/>
      <w:b/>
      <w:bCs/>
    </w:rPr>
  </w:style>
  <w:style w:type="character" w:customStyle="1" w:styleId="WW8Num17z2">
    <w:name w:val="WW8Num17z2"/>
    <w:qFormat/>
  </w:style>
  <w:style w:type="character" w:customStyle="1" w:styleId="WW8Num18z0">
    <w:name w:val="WW8Num18z0"/>
    <w:qFormat/>
    <w:rPr>
      <w:rFonts w:ascii="Arial" w:hAnsi="Arial" w:cs="Arial"/>
      <w:b/>
      <w:bCs/>
      <w:sz w:val="23"/>
      <w:szCs w:val="23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Arial" w:hAnsi="Arial" w:cs="Arial"/>
      <w:b/>
      <w:sz w:val="23"/>
      <w:szCs w:val="23"/>
    </w:rPr>
  </w:style>
  <w:style w:type="character" w:customStyle="1" w:styleId="WW8Num20z0">
    <w:name w:val="WW8Num20z0"/>
    <w:qFormat/>
    <w:rPr>
      <w:rFonts w:ascii="Arial" w:hAnsi="Arial" w:cs="Arial"/>
      <w:b/>
      <w:color w:val="000000"/>
    </w:rPr>
  </w:style>
  <w:style w:type="character" w:customStyle="1" w:styleId="WW8Num20z1">
    <w:name w:val="WW8Num20z1"/>
    <w:qFormat/>
    <w:rPr>
      <w:rFonts w:ascii="Arial" w:hAnsi="Arial" w:cs="Arial"/>
      <w:b/>
      <w:iCs/>
      <w:sz w:val="24"/>
      <w:szCs w:val="24"/>
    </w:rPr>
  </w:style>
  <w:style w:type="character" w:customStyle="1" w:styleId="WW8Num20z2">
    <w:name w:val="WW8Num20z2"/>
    <w:qFormat/>
    <w:rPr>
      <w:sz w:val="22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Arial" w:hAnsi="Arial" w:cs="Arial"/>
      <w:b/>
      <w:bCs/>
      <w:sz w:val="23"/>
      <w:szCs w:val="23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Arial" w:hAnsi="Arial" w:cs="Arial"/>
      <w:b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Arial" w:hAnsi="Arial" w:cs="Arial"/>
      <w:b/>
    </w:rPr>
  </w:style>
  <w:style w:type="character" w:customStyle="1" w:styleId="WW8Num24z0">
    <w:name w:val="WW8Num24z0"/>
    <w:qFormat/>
    <w:rPr>
      <w:rFonts w:ascii="Arial" w:hAnsi="Arial" w:cs="Arial"/>
      <w:b/>
    </w:rPr>
  </w:style>
  <w:style w:type="character" w:customStyle="1" w:styleId="WW8Num24z1">
    <w:name w:val="WW8Num24z1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Arial" w:hAnsi="Arial" w:cs="Arial"/>
      <w:b/>
      <w:sz w:val="23"/>
      <w:szCs w:val="23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z6">
    <w:name w:val="WW8Num2z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Arial" w:hAnsi="Arial" w:cs="Arial"/>
      <w:shd w:val="clear" w:color="auto" w:fill="FFFF0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  <w:rPr>
      <w:rFonts w:ascii="Arial" w:hAnsi="Arial" w:cs="Arial"/>
      <w:b/>
      <w:sz w:val="24"/>
      <w:szCs w:val="24"/>
    </w:rPr>
  </w:style>
  <w:style w:type="character" w:customStyle="1" w:styleId="WW8Num6z4">
    <w:name w:val="WW8Num6z4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hAnsi="Arial" w:cs="Arial"/>
      <w:b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cs="Arial"/>
      <w:b/>
    </w:rPr>
  </w:style>
  <w:style w:type="character" w:customStyle="1" w:styleId="WW8Num10z3">
    <w:name w:val="WW8Num10z3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Arial" w:hAnsi="Arial" w:cs="Arial"/>
      <w:b/>
    </w:rPr>
  </w:style>
  <w:style w:type="character" w:customStyle="1" w:styleId="WW8Num14z2">
    <w:name w:val="WW8Num14z2"/>
    <w:qFormat/>
    <w:rPr>
      <w:rFonts w:ascii="Arial" w:hAnsi="Arial" w:cs="Arial"/>
      <w:b/>
      <w:bCs/>
      <w:sz w:val="22"/>
      <w:szCs w:val="22"/>
    </w:rPr>
  </w:style>
  <w:style w:type="character" w:customStyle="1" w:styleId="WW8Num15z2">
    <w:name w:val="WW8Num15z2"/>
    <w:qFormat/>
    <w:rPr>
      <w:sz w:val="24"/>
      <w:szCs w:val="24"/>
    </w:rPr>
  </w:style>
  <w:style w:type="character" w:customStyle="1" w:styleId="WW8Num15z3">
    <w:name w:val="WW8Num15z3"/>
    <w:qFormat/>
  </w:style>
  <w:style w:type="character" w:customStyle="1" w:styleId="WW8Num16z2">
    <w:name w:val="WW8Num16z2"/>
    <w:qFormat/>
    <w:rPr>
      <w:rFonts w:ascii="Arial" w:hAnsi="Arial" w:cs="Arial"/>
      <w:b/>
    </w:rPr>
  </w:style>
  <w:style w:type="character" w:customStyle="1" w:styleId="WW8Num18z1">
    <w:name w:val="WW8Num18z1"/>
    <w:qFormat/>
    <w:rPr>
      <w:b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  <w:rPr>
      <w:sz w:val="22"/>
    </w:rPr>
  </w:style>
  <w:style w:type="character" w:customStyle="1" w:styleId="WW8Num26z1">
    <w:name w:val="WW8Num26z1"/>
    <w:qFormat/>
    <w:rPr>
      <w:rFonts w:ascii="Arial" w:hAnsi="Arial" w:cs="Arial"/>
      <w:b/>
      <w:bCs/>
      <w:sz w:val="23"/>
      <w:szCs w:val="23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b/>
    </w:rPr>
  </w:style>
  <w:style w:type="character" w:customStyle="1" w:styleId="WW8Num28z0">
    <w:name w:val="WW8Num28z0"/>
    <w:qFormat/>
    <w:rPr>
      <w:rFonts w:ascii="Arial" w:eastAsia="Times New Roman" w:hAnsi="Arial" w:cs="Times New Roman"/>
    </w:rPr>
  </w:style>
  <w:style w:type="character" w:customStyle="1" w:styleId="WW8Num28z1">
    <w:name w:val="WW8Num28z1"/>
    <w:qFormat/>
    <w:rPr>
      <w:rFonts w:ascii="Arial" w:hAnsi="Arial" w:cs="Arial"/>
      <w:b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b/>
    </w:rPr>
  </w:style>
  <w:style w:type="character" w:customStyle="1" w:styleId="WW8Num30z0">
    <w:name w:val="WW8Num30z0"/>
    <w:qFormat/>
    <w:rPr>
      <w:rFonts w:ascii="Arial" w:hAnsi="Arial" w:cs="Arial"/>
      <w:b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</w:rPr>
  </w:style>
  <w:style w:type="character" w:customStyle="1" w:styleId="WW8Num31z1">
    <w:name w:val="WW8Num31z1"/>
    <w:qFormat/>
    <w:rPr>
      <w:b/>
    </w:rPr>
  </w:style>
  <w:style w:type="character" w:customStyle="1" w:styleId="WW8Num31z2">
    <w:name w:val="WW8Num31z2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Arial" w:hAnsi="Arial" w:cs="Arial"/>
      <w:b/>
      <w:sz w:val="23"/>
      <w:szCs w:val="23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2">
    <w:name w:val="WW8Num34z2"/>
    <w:qFormat/>
    <w:rPr>
      <w:rFonts w:ascii="Arial" w:hAnsi="Arial" w:cs="Arial"/>
      <w:b/>
    </w:rPr>
  </w:style>
  <w:style w:type="character" w:customStyle="1" w:styleId="Fontepargpadro2">
    <w:name w:val="Fonte parág. padrão2"/>
    <w:qFormat/>
  </w:style>
  <w:style w:type="character" w:styleId="Nmerodepgina">
    <w:name w:val="page number"/>
    <w:basedOn w:val="Fontepargpadro2"/>
    <w:qFormat/>
  </w:style>
  <w:style w:type="character" w:customStyle="1" w:styleId="LinkdaInternet">
    <w:name w:val="Link da Internet"/>
    <w:basedOn w:val="Fontepargpadro"/>
    <w:unhideWhenUsed/>
    <w:rsid w:val="00436543"/>
    <w:rPr>
      <w:color w:val="0000FF" w:themeColor="hyperlink"/>
      <w:u w:val="single"/>
    </w:rPr>
  </w:style>
  <w:style w:type="character" w:customStyle="1" w:styleId="NormalArialChar">
    <w:name w:val="Normal + Arial Char"/>
    <w:qFormat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qFormat/>
    <w:rPr>
      <w:rFonts w:ascii="Arial" w:hAnsi="Arial" w:cs="Arial"/>
      <w:sz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2Char">
    <w:name w:val="Corpo de texto 2 Char"/>
    <w:qFormat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  <w:qFormat/>
  </w:style>
  <w:style w:type="character" w:customStyle="1" w:styleId="tituloresenha">
    <w:name w:val="titulo_resenha"/>
    <w:basedOn w:val="Fontepargpadro2"/>
    <w:qFormat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RodapChar">
    <w:name w:val="Rodapé Char"/>
    <w:uiPriority w:val="99"/>
    <w:qFormat/>
    <w:rPr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qFormat/>
    <w:rPr>
      <w:rFonts w:eastAsia="Calibri"/>
      <w:i/>
      <w:iCs/>
      <w:color w:val="000000"/>
    </w:rPr>
  </w:style>
  <w:style w:type="character" w:customStyle="1" w:styleId="Ttulo9Char">
    <w:name w:val="Título 9 Char"/>
    <w:qFormat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qFormat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qFormat/>
    <w:rPr>
      <w:rFonts w:ascii="Arial Narrow" w:hAnsi="Arial Narrow" w:cs="Arial Narrow"/>
      <w:b/>
      <w:color w:val="000000"/>
    </w:rPr>
  </w:style>
  <w:style w:type="character" w:customStyle="1" w:styleId="Ttulo6Char">
    <w:name w:val="Título 6 Char"/>
    <w:qFormat/>
    <w:rPr>
      <w:bCs/>
      <w:sz w:val="24"/>
    </w:rPr>
  </w:style>
  <w:style w:type="character" w:customStyle="1" w:styleId="Fontepargpadro1">
    <w:name w:val="Fonte parág. padrão1"/>
    <w:qFormat/>
  </w:style>
  <w:style w:type="character" w:customStyle="1" w:styleId="TtuloChar">
    <w:name w:val="Título Char"/>
    <w:qFormat/>
    <w:rPr>
      <w:rFonts w:ascii="Courier New" w:hAnsi="Courier New" w:cs="Courier New"/>
      <w:b/>
      <w:sz w:val="32"/>
    </w:rPr>
  </w:style>
  <w:style w:type="character" w:customStyle="1" w:styleId="SubttuloChar">
    <w:name w:val="Subtítulo Char"/>
    <w:qFormat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2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highlight">
    <w:name w:val="highlight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label">
    <w:name w:val="label"/>
    <w:qFormat/>
  </w:style>
  <w:style w:type="character" w:customStyle="1" w:styleId="Refdecomentrio2">
    <w:name w:val="Ref. de comentário2"/>
    <w:basedOn w:val="Fontepargpadro"/>
    <w:qFormat/>
    <w:rPr>
      <w:sz w:val="16"/>
      <w:szCs w:val="16"/>
    </w:rPr>
  </w:style>
  <w:style w:type="character" w:customStyle="1" w:styleId="TextodecomentrioChar1">
    <w:name w:val="Texto de comentário Char1"/>
    <w:basedOn w:val="Fontepargpadro"/>
    <w:qFormat/>
    <w:rPr>
      <w:lang w:eastAsia="zh-CN"/>
    </w:rPr>
  </w:style>
  <w:style w:type="character" w:customStyle="1" w:styleId="e24kjd">
    <w:name w:val="e24kjd"/>
    <w:basedOn w:val="Fontepargpadro"/>
    <w:qFormat/>
  </w:style>
  <w:style w:type="character" w:customStyle="1" w:styleId="Corpodetexto3Char1">
    <w:name w:val="Corpo de texto 3 Char1"/>
    <w:basedOn w:val="Fontepargpadro"/>
    <w:qFormat/>
    <w:rPr>
      <w:sz w:val="16"/>
      <w:szCs w:val="16"/>
      <w:lang w:eastAsia="zh-CN"/>
    </w:rPr>
  </w:style>
  <w:style w:type="character" w:customStyle="1" w:styleId="MenoPendente1">
    <w:name w:val="Menção Pendente1"/>
    <w:basedOn w:val="Fontepargpadro"/>
    <w:qFormat/>
    <w:rPr>
      <w:color w:val="605E5C"/>
      <w:shd w:val="clear" w:color="auto" w:fill="E1DFDD"/>
    </w:rPr>
  </w:style>
  <w:style w:type="character" w:customStyle="1" w:styleId="Refdecomentrio3">
    <w:name w:val="Ref. de comentário3"/>
    <w:basedOn w:val="Fontepargpadro"/>
    <w:qFormat/>
    <w:rPr>
      <w:sz w:val="16"/>
      <w:szCs w:val="16"/>
    </w:rPr>
  </w:style>
  <w:style w:type="character" w:customStyle="1" w:styleId="TextodecomentrioChar2">
    <w:name w:val="Texto de comentário Char2"/>
    <w:basedOn w:val="Fontepargpadro"/>
    <w:qFormat/>
  </w:style>
  <w:style w:type="character" w:customStyle="1" w:styleId="AssuntodocomentrioChar1">
    <w:name w:val="Assunto do comentário Char1"/>
    <w:basedOn w:val="TextodecomentrioChar2"/>
    <w:qFormat/>
    <w:rPr>
      <w:b/>
      <w:bCs/>
    </w:rPr>
  </w:style>
  <w:style w:type="character" w:customStyle="1" w:styleId="TextodecomentrioChar3">
    <w:name w:val="Texto de comentário Char3"/>
    <w:basedOn w:val="Fontepargpadro"/>
    <w:qFormat/>
  </w:style>
  <w:style w:type="character" w:customStyle="1" w:styleId="Refdecomentrio4">
    <w:name w:val="Ref. de comentário4"/>
    <w:basedOn w:val="Fontepargpadro"/>
    <w:qFormat/>
    <w:rPr>
      <w:sz w:val="16"/>
      <w:szCs w:val="16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bealhoChar1">
    <w:name w:val="Cabeçalho Char1"/>
    <w:basedOn w:val="Fontepargpadro"/>
    <w:link w:val="Cabealho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qFormat/>
    <w:rsid w:val="00F64868"/>
  </w:style>
  <w:style w:type="paragraph" w:styleId="Ttulo">
    <w:name w:val="Title"/>
    <w:basedOn w:val="PargrafodaLista"/>
    <w:next w:val="Corpodetexto"/>
    <w:link w:val="TtuloChar1"/>
    <w:qFormat/>
    <w:pPr>
      <w:shd w:val="clear" w:color="auto" w:fill="D9D9D9" w:themeFill="background1" w:themeFillShade="D9"/>
      <w:tabs>
        <w:tab w:val="left" w:pos="284"/>
        <w:tab w:val="left" w:pos="709"/>
      </w:tabs>
      <w:jc w:val="both"/>
      <w:outlineLvl w:val="0"/>
    </w:pPr>
    <w:rPr>
      <w:rFonts w:ascii="Tahoma" w:hAnsi="Tahoma" w:cs="Tahoma"/>
      <w:b/>
      <w:bCs/>
    </w:rPr>
  </w:style>
  <w:style w:type="paragraph" w:styleId="Corpodetexto">
    <w:name w:val="Body Text"/>
    <w:basedOn w:val="Normal"/>
    <w:qFormat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qFormat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ndiceremissivo">
    <w:name w:val="index heading"/>
    <w:basedOn w:val="Ttulo"/>
    <w:qFormat/>
    <w:pPr>
      <w:shd w:val="clear" w:color="auto" w:fill="D9D9D9"/>
    </w:pPr>
  </w:style>
  <w:style w:type="paragraph" w:styleId="CabealhodoSumrio">
    <w:name w:val="TOC Heading"/>
    <w:uiPriority w:val="39"/>
    <w:unhideWhenUsed/>
    <w:qFormat/>
  </w:style>
  <w:style w:type="paragraph" w:styleId="ndicedeilustraes">
    <w:name w:val="table of figures"/>
    <w:basedOn w:val="Normal"/>
    <w:next w:val="Normal"/>
    <w:uiPriority w:val="99"/>
    <w:unhideWhenUsed/>
    <w:qFormat/>
  </w:style>
  <w:style w:type="paragraph" w:customStyle="1" w:styleId="Ttulo11">
    <w:name w:val="Título 1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tulo21">
    <w:name w:val="Título 21"/>
    <w:basedOn w:val="Normal"/>
    <w:next w:val="Normal"/>
    <w:qFormat/>
    <w:pPr>
      <w:keepNext/>
      <w:ind w:left="780" w:hanging="420"/>
      <w:outlineLvl w:val="1"/>
    </w:pPr>
    <w:rPr>
      <w:rFonts w:ascii="Arial Narrow" w:hAnsi="Arial Narrow" w:cs="Arial Narrow"/>
      <w:b/>
      <w:color w:val="000000"/>
      <w:sz w:val="20"/>
      <w:szCs w:val="20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Ttulo51">
    <w:name w:val="Título 51"/>
    <w:basedOn w:val="Normal"/>
    <w:next w:val="Corpodetexto"/>
    <w:qFormat/>
    <w:pPr>
      <w:spacing w:after="75" w:line="264" w:lineRule="auto"/>
      <w:outlineLvl w:val="4"/>
    </w:pPr>
    <w:rPr>
      <w:color w:val="F4793A"/>
    </w:rPr>
  </w:style>
  <w:style w:type="paragraph" w:customStyle="1" w:styleId="Ttulo61">
    <w:name w:val="Título 61"/>
    <w:basedOn w:val="Normal"/>
    <w:next w:val="Normal"/>
    <w:qFormat/>
    <w:pPr>
      <w:keepNext/>
      <w:ind w:left="1800" w:hanging="1440"/>
      <w:jc w:val="center"/>
      <w:outlineLvl w:val="5"/>
    </w:pPr>
    <w:rPr>
      <w:bCs/>
      <w:szCs w:val="20"/>
    </w:rPr>
  </w:style>
  <w:style w:type="paragraph" w:customStyle="1" w:styleId="Ttulo71">
    <w:name w:val="Título 71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customStyle="1" w:styleId="Ttulo81">
    <w:name w:val="Título 81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customStyle="1" w:styleId="Ttulo91">
    <w:name w:val="Título 91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Courier New" w:hAnsi="Courier New" w:cs="Courier New"/>
      <w:b/>
      <w:sz w:val="32"/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qFormat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qFormat/>
    <w:pPr>
      <w:widowControl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qFormat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customStyle="1" w:styleId="ecbodytext3">
    <w:name w:val="ec_bodytext3"/>
    <w:basedOn w:val="Normal"/>
    <w:qFormat/>
    <w:pPr>
      <w:spacing w:after="324"/>
    </w:pPr>
  </w:style>
  <w:style w:type="paragraph" w:customStyle="1" w:styleId="ecnormalweb2">
    <w:name w:val="ec_normalweb2"/>
    <w:basedOn w:val="Normal"/>
    <w:qFormat/>
    <w:pPr>
      <w:spacing w:after="324"/>
    </w:pPr>
  </w:style>
  <w:style w:type="paragraph" w:customStyle="1" w:styleId="ecbodytext21">
    <w:name w:val="ec_bodytext21"/>
    <w:basedOn w:val="Normal"/>
    <w:qFormat/>
    <w:pPr>
      <w:spacing w:after="324"/>
    </w:p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qFormat/>
    <w:rPr>
      <w:sz w:val="24"/>
      <w:szCs w:val="24"/>
    </w:rPr>
  </w:style>
  <w:style w:type="paragraph" w:customStyle="1" w:styleId="Corpodetexto22">
    <w:name w:val="Corpo de texto 22"/>
    <w:basedOn w:val="Normal"/>
    <w:qFormat/>
    <w:pPr>
      <w:spacing w:after="120" w:line="480" w:lineRule="auto"/>
    </w:pPr>
  </w:style>
  <w:style w:type="paragraph" w:customStyle="1" w:styleId="HTMLBody">
    <w:name w:val="HTML Body"/>
    <w:qFormat/>
    <w:rPr>
      <w:rFonts w:ascii="Arial" w:hAnsi="Arial" w:cs="Arial"/>
      <w:sz w:val="24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customStyle="1" w:styleId="Default">
    <w:name w:val="Default"/>
    <w:qFormat/>
    <w:rPr>
      <w:rFonts w:ascii="Courier New" w:hAnsi="Courier New" w:cs="Courier New"/>
      <w:color w:val="000000"/>
      <w:sz w:val="24"/>
      <w:szCs w:val="24"/>
    </w:rPr>
  </w:style>
  <w:style w:type="paragraph" w:customStyle="1" w:styleId="Normal10pt">
    <w:name w:val="Normal + 10 pt"/>
    <w:basedOn w:val="Normal"/>
    <w:qFormat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stadecontinuao21">
    <w:name w:val="Lista de continuação 21"/>
    <w:basedOn w:val="Normal"/>
    <w:qFormat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link w:val="CitaoChar1"/>
    <w:qFormat/>
    <w:pPr>
      <w:ind w:left="0"/>
    </w:pPr>
    <w:rPr>
      <w:rFonts w:eastAsia="Calibri"/>
      <w:i/>
      <w:iCs/>
      <w:color w:val="000000"/>
    </w:rPr>
  </w:style>
  <w:style w:type="paragraph" w:customStyle="1" w:styleId="ContedodaTabela">
    <w:name w:val="Conteúdo da Tabela"/>
    <w:basedOn w:val="Textodebalo"/>
    <w:qFormat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link w:val="SubttuloChar1"/>
    <w:qFormat/>
    <w:pPr>
      <w:jc w:val="center"/>
    </w:pPr>
    <w:rPr>
      <w:rFonts w:cs="Times New Roman"/>
      <w:i/>
      <w:iCs/>
    </w:rPr>
  </w:style>
  <w:style w:type="paragraph" w:customStyle="1" w:styleId="Textoembloco1">
    <w:name w:val="Texto em bloco1"/>
    <w:basedOn w:val="Normal"/>
    <w:qFormat/>
    <w:pPr>
      <w:widowControl w:val="0"/>
      <w:ind w:left="851" w:right="49" w:hanging="851"/>
      <w:jc w:val="both"/>
    </w:pPr>
    <w:rPr>
      <w:rFonts w:ascii="Arial" w:hAnsi="Arial" w:cs="Arial"/>
      <w:sz w:val="28"/>
      <w:szCs w:val="20"/>
    </w:rPr>
  </w:style>
  <w:style w:type="paragraph" w:customStyle="1" w:styleId="Recuodecorpodetexto21">
    <w:name w:val="Recuo de corpo de texto 21"/>
    <w:basedOn w:val="Normal"/>
    <w:qFormat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qFormat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qFormat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qFormat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extodecomentrio2">
    <w:name w:val="Texto de comentário2"/>
    <w:basedOn w:val="Normal"/>
    <w:qFormat/>
    <w:rPr>
      <w:sz w:val="20"/>
      <w:szCs w:val="20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7"/>
    </w:pPr>
    <w:rPr>
      <w:sz w:val="22"/>
      <w:szCs w:val="22"/>
    </w:rPr>
  </w:style>
  <w:style w:type="paragraph" w:customStyle="1" w:styleId="Textodecomentrio3">
    <w:name w:val="Texto de comentário3"/>
    <w:basedOn w:val="Normal"/>
    <w:qFormat/>
    <w:rPr>
      <w:sz w:val="20"/>
      <w:szCs w:val="20"/>
    </w:rPr>
  </w:style>
  <w:style w:type="paragraph" w:customStyle="1" w:styleId="Assuntodocomentrio2">
    <w:name w:val="Assunto do comentário2"/>
    <w:basedOn w:val="Textodecomentrio3"/>
    <w:next w:val="Textodecomentrio3"/>
    <w:qFormat/>
    <w:rPr>
      <w:b/>
      <w:bCs/>
    </w:rPr>
  </w:style>
  <w:style w:type="paragraph" w:customStyle="1" w:styleId="msonormal0">
    <w:name w:val="msonormal"/>
    <w:basedOn w:val="Normal"/>
    <w:qFormat/>
    <w:pPr>
      <w:spacing w:beforeAutospacing="1" w:afterAutospacing="1"/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Textodecomentrio4">
    <w:name w:val="Texto de comentário4"/>
    <w:basedOn w:val="Normal"/>
    <w:qFormat/>
    <w:rPr>
      <w:sz w:val="20"/>
      <w:szCs w:val="20"/>
    </w:rPr>
  </w:style>
  <w:style w:type="paragraph" w:styleId="Cabealho">
    <w:name w:val="header"/>
    <w:basedOn w:val="Normal"/>
    <w:link w:val="CabealhoChar1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pPr>
      <w:tabs>
        <w:tab w:val="center" w:pos="4252"/>
        <w:tab w:val="right" w:pos="8504"/>
      </w:tabs>
    </w:p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A62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A412-EE5B-4E1E-8195-08FBF2D6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usuario</dc:creator>
  <dc:description/>
  <cp:lastModifiedBy>Valdair Muller</cp:lastModifiedBy>
  <cp:revision>4</cp:revision>
  <dcterms:created xsi:type="dcterms:W3CDTF">2023-10-20T19:00:00Z</dcterms:created>
  <dcterms:modified xsi:type="dcterms:W3CDTF">2023-10-20T19:02:00Z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